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170146F" w14:textId="7B6345F6" w:rsidR="0069169D" w:rsidRPr="00E92C84" w:rsidRDefault="000D01DF" w:rsidP="00E547A3">
      <w:pPr>
        <w:pStyle w:val="PM-Titel"/>
        <w:spacing w:after="0"/>
        <w:ind w:right="4162"/>
        <w:rPr>
          <w:color w:val="FF0000"/>
          <w:sz w:val="22"/>
        </w:rPr>
      </w:pPr>
      <w:r>
        <w:rPr>
          <w:noProof/>
          <w:color w:val="FF0000"/>
          <w:sz w:val="22"/>
        </w:rPr>
        <w:drawing>
          <wp:inline distT="0" distB="0" distL="0" distR="0" wp14:anchorId="2A7FF996" wp14:editId="282C8DC5">
            <wp:extent cx="2601200" cy="3901800"/>
            <wp:effectExtent l="0" t="0" r="8890" b="3810"/>
            <wp:docPr id="10" name="Grafik 10" descr="Ein Bild, das Gebäude,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Gebäude, draußen enthält.&#10;&#10;Automatisch generierte Beschreibung"/>
                    <pic:cNvPicPr/>
                  </pic:nvPicPr>
                  <pic:blipFill>
                    <a:blip r:embed="rId8">
                      <a:extLst>
                        <a:ext uri="{28A0092B-C50C-407E-A947-70E740481C1C}">
                          <a14:useLocalDpi xmlns:a14="http://schemas.microsoft.com/office/drawing/2010/main" val="0"/>
                        </a:ext>
                      </a:extLst>
                    </a:blip>
                    <a:stretch>
                      <a:fillRect/>
                    </a:stretch>
                  </pic:blipFill>
                  <pic:spPr>
                    <a:xfrm>
                      <a:off x="0" y="0"/>
                      <a:ext cx="2634613" cy="3951920"/>
                    </a:xfrm>
                    <a:prstGeom prst="rect">
                      <a:avLst/>
                    </a:prstGeom>
                  </pic:spPr>
                </pic:pic>
              </a:graphicData>
            </a:graphic>
          </wp:inline>
        </w:drawing>
      </w:r>
    </w:p>
    <w:p w14:paraId="012AC508" w14:textId="6B3FF597" w:rsidR="00DE755D" w:rsidRPr="00FD6F58" w:rsidRDefault="00DE755D" w:rsidP="0069169D">
      <w:pPr>
        <w:pStyle w:val="PM-Titel"/>
        <w:spacing w:before="120" w:after="0"/>
        <w:ind w:right="4162"/>
        <w:rPr>
          <w:b w:val="0"/>
          <w:bCs/>
          <w:sz w:val="22"/>
        </w:rPr>
      </w:pPr>
      <w:r w:rsidRPr="00FD6F58">
        <w:rPr>
          <w:sz w:val="22"/>
        </w:rPr>
        <w:t xml:space="preserve">Bild 1: </w:t>
      </w:r>
      <w:r w:rsidR="00FD6F58" w:rsidRPr="00FD6F58">
        <w:rPr>
          <w:b w:val="0"/>
          <w:bCs/>
          <w:sz w:val="22"/>
        </w:rPr>
        <w:t>Die Hörmann Aluminium-Haustüren und Stahl / Alu-Haustüre</w:t>
      </w:r>
      <w:r w:rsidR="00FD6F58">
        <w:rPr>
          <w:b w:val="0"/>
          <w:bCs/>
          <w:sz w:val="22"/>
        </w:rPr>
        <w:t xml:space="preserve">n können mit Türbeschlägen in der Trendfarbe Tiefschwarz matt ausgestattet werden. Der Hersteller bietet Außen- und Innendrücker sowie Bänder in der black.edition an.   </w:t>
      </w:r>
      <w:r w:rsidR="00FD6F58" w:rsidRPr="00FD6F58">
        <w:rPr>
          <w:b w:val="0"/>
          <w:bCs/>
          <w:sz w:val="22"/>
        </w:rPr>
        <w:t xml:space="preserve"> </w:t>
      </w:r>
    </w:p>
    <w:p w14:paraId="62DE8B32" w14:textId="77777777" w:rsidR="00DE755D" w:rsidRPr="00FD6F58" w:rsidRDefault="00DE755D" w:rsidP="00E547A3">
      <w:pPr>
        <w:pStyle w:val="PM-Titel"/>
        <w:spacing w:after="0"/>
        <w:ind w:right="4162"/>
        <w:rPr>
          <w:sz w:val="22"/>
        </w:rPr>
      </w:pPr>
    </w:p>
    <w:p w14:paraId="3B9CC667" w14:textId="1B0A4EF6" w:rsidR="00AE5863" w:rsidRPr="000E0D5A" w:rsidRDefault="00F91AD1" w:rsidP="00E547A3">
      <w:pPr>
        <w:pStyle w:val="PM-Titel"/>
        <w:spacing w:after="0"/>
        <w:ind w:right="4162"/>
        <w:rPr>
          <w:sz w:val="48"/>
          <w:szCs w:val="48"/>
        </w:rPr>
      </w:pPr>
      <w:r>
        <w:rPr>
          <w:sz w:val="22"/>
        </w:rPr>
        <w:t xml:space="preserve">Neue </w:t>
      </w:r>
      <w:r w:rsidR="00FC6639">
        <w:rPr>
          <w:sz w:val="22"/>
        </w:rPr>
        <w:t>Mot</w:t>
      </w:r>
      <w:r>
        <w:rPr>
          <w:sz w:val="22"/>
        </w:rPr>
        <w:t>i</w:t>
      </w:r>
      <w:r w:rsidR="00FC6639">
        <w:rPr>
          <w:sz w:val="22"/>
        </w:rPr>
        <w:t>v</w:t>
      </w:r>
      <w:r>
        <w:rPr>
          <w:sz w:val="22"/>
        </w:rPr>
        <w:t>e und erweiterter Anwendungsbereich</w:t>
      </w:r>
      <w:r w:rsidR="00AE5863" w:rsidRPr="000E0D5A">
        <w:rPr>
          <w:sz w:val="48"/>
          <w:szCs w:val="48"/>
        </w:rPr>
        <w:br/>
      </w:r>
      <w:r>
        <w:rPr>
          <w:szCs w:val="28"/>
        </w:rPr>
        <w:t xml:space="preserve">Hörmann Haustüren </w:t>
      </w:r>
      <w:r w:rsidR="00C729DA">
        <w:rPr>
          <w:szCs w:val="28"/>
        </w:rPr>
        <w:t>setzen Trends in Design und Funktion</w:t>
      </w:r>
    </w:p>
    <w:p w14:paraId="0AEE221A" w14:textId="3F7DCFB9" w:rsidR="00725503" w:rsidRDefault="004D142C" w:rsidP="00725503">
      <w:pPr>
        <w:pStyle w:val="PM-Lead"/>
        <w:tabs>
          <w:tab w:val="left" w:pos="4962"/>
        </w:tabs>
        <w:spacing w:before="120" w:after="0"/>
        <w:ind w:right="4148"/>
        <w:jc w:val="left"/>
        <w:rPr>
          <w:b w:val="0"/>
        </w:rPr>
      </w:pPr>
      <w:r w:rsidRPr="004D142C">
        <w:t xml:space="preserve">Nachdem Hörmann in den vergangenen Jahren eine serienmäßige RC 3 Sicherheitsausstattung für alle Aluminium-Haustüren </w:t>
      </w:r>
      <w:r w:rsidR="00FC6639">
        <w:t xml:space="preserve">in Verbindung mit einem 10-Jahres-Sicherheitsversprechen </w:t>
      </w:r>
      <w:r w:rsidR="00C729DA">
        <w:t>auf den Markt brachte</w:t>
      </w:r>
      <w:r w:rsidRPr="004D142C">
        <w:t>, liegt in diesem Jahr der Fokus auf einer erweiterten Motiv- und Farbauswahl. Für den besonderen Anwendungsfall Laubengang ist außerdem eine thermisch getrennte Schallschutz-Haustür verfügbar, die laut Herstellerangaben nur bei Hörmann erhältlich ist.</w:t>
      </w:r>
    </w:p>
    <w:p w14:paraId="6176D064" w14:textId="6188CAC1" w:rsidR="003424BD" w:rsidRPr="00BB222F" w:rsidRDefault="00BB222F" w:rsidP="00725503">
      <w:pPr>
        <w:pStyle w:val="PM-Lead"/>
        <w:tabs>
          <w:tab w:val="left" w:pos="4962"/>
        </w:tabs>
        <w:spacing w:before="120" w:after="0"/>
        <w:ind w:right="4148"/>
        <w:jc w:val="left"/>
        <w:rPr>
          <w:bCs w:val="0"/>
        </w:rPr>
      </w:pPr>
      <w:r>
        <w:rPr>
          <w:bCs w:val="0"/>
        </w:rPr>
        <w:t>Türbeschläge b</w:t>
      </w:r>
      <w:r w:rsidR="003424BD" w:rsidRPr="00BB222F">
        <w:rPr>
          <w:bCs w:val="0"/>
        </w:rPr>
        <w:t>lack.edition</w:t>
      </w:r>
    </w:p>
    <w:p w14:paraId="59C95B1A" w14:textId="33474C80" w:rsidR="003424BD" w:rsidRDefault="003424BD" w:rsidP="00725503">
      <w:pPr>
        <w:pStyle w:val="PM-Lead"/>
        <w:tabs>
          <w:tab w:val="left" w:pos="4962"/>
        </w:tabs>
        <w:spacing w:before="120" w:after="0"/>
        <w:ind w:right="4148"/>
        <w:jc w:val="left"/>
        <w:rPr>
          <w:b w:val="0"/>
        </w:rPr>
      </w:pPr>
      <w:r>
        <w:rPr>
          <w:b w:val="0"/>
        </w:rPr>
        <w:t>Das Haustüren</w:t>
      </w:r>
      <w:r w:rsidR="004563B9">
        <w:rPr>
          <w:b w:val="0"/>
        </w:rPr>
        <w:t xml:space="preserve"> </w:t>
      </w:r>
      <w:r>
        <w:rPr>
          <w:b w:val="0"/>
        </w:rPr>
        <w:t>Programm von Hörmann umfasst sowohl Haustüren aus Aluminium als auch aus Stahl / Aluminium. Je nach Anforderungen in puncto Ausstattung und Design können Bauherren und Modernisiere</w:t>
      </w:r>
      <w:r w:rsidR="00B664E5">
        <w:rPr>
          <w:b w:val="0"/>
        </w:rPr>
        <w:t>r</w:t>
      </w:r>
      <w:r>
        <w:rPr>
          <w:b w:val="0"/>
        </w:rPr>
        <w:t xml:space="preserve"> die passende Haustür auswählen. Mit den </w:t>
      </w:r>
      <w:r w:rsidR="004563B9">
        <w:rPr>
          <w:b w:val="0"/>
        </w:rPr>
        <w:t>Türbeschlägen</w:t>
      </w:r>
      <w:r>
        <w:rPr>
          <w:b w:val="0"/>
        </w:rPr>
        <w:t xml:space="preserve"> </w:t>
      </w:r>
      <w:r w:rsidR="00A809CC">
        <w:rPr>
          <w:b w:val="0"/>
        </w:rPr>
        <w:t>der</w:t>
      </w:r>
      <w:r>
        <w:rPr>
          <w:b w:val="0"/>
        </w:rPr>
        <w:t xml:space="preserve"> black</w:t>
      </w:r>
      <w:r w:rsidR="00B664E5">
        <w:rPr>
          <w:b w:val="0"/>
        </w:rPr>
        <w:t>.</w:t>
      </w:r>
      <w:r>
        <w:rPr>
          <w:b w:val="0"/>
        </w:rPr>
        <w:t>edition</w:t>
      </w:r>
      <w:r w:rsidR="00A809CC">
        <w:rPr>
          <w:b w:val="0"/>
        </w:rPr>
        <w:t xml:space="preserve"> </w:t>
      </w:r>
      <w:r w:rsidR="0084064D">
        <w:rPr>
          <w:b w:val="0"/>
        </w:rPr>
        <w:t>gibt es</w:t>
      </w:r>
      <w:r>
        <w:rPr>
          <w:b w:val="0"/>
        </w:rPr>
        <w:t xml:space="preserve"> nun weitere individuelle Gestaltung</w:t>
      </w:r>
      <w:r w:rsidR="0084064D">
        <w:rPr>
          <w:b w:val="0"/>
        </w:rPr>
        <w:t>s</w:t>
      </w:r>
      <w:r>
        <w:rPr>
          <w:b w:val="0"/>
        </w:rPr>
        <w:t>möglich</w:t>
      </w:r>
      <w:r w:rsidR="0084064D">
        <w:rPr>
          <w:b w:val="0"/>
        </w:rPr>
        <w:t>keiten</w:t>
      </w:r>
      <w:r>
        <w:rPr>
          <w:b w:val="0"/>
        </w:rPr>
        <w:t>, die darüber hinaus d</w:t>
      </w:r>
      <w:r w:rsidR="00B664E5">
        <w:rPr>
          <w:b w:val="0"/>
        </w:rPr>
        <w:t>i</w:t>
      </w:r>
      <w:r>
        <w:rPr>
          <w:b w:val="0"/>
        </w:rPr>
        <w:t>e aktuelle Trend</w:t>
      </w:r>
      <w:r w:rsidR="00B664E5">
        <w:rPr>
          <w:b w:val="0"/>
        </w:rPr>
        <w:t>farbe Schwarz im Wohnbereich aufgreifen</w:t>
      </w:r>
      <w:r>
        <w:rPr>
          <w:b w:val="0"/>
        </w:rPr>
        <w:t xml:space="preserve">. Die pulverbeschichteten </w:t>
      </w:r>
      <w:r w:rsidR="004563B9">
        <w:rPr>
          <w:b w:val="0"/>
        </w:rPr>
        <w:t>Türbeschläge</w:t>
      </w:r>
      <w:r>
        <w:rPr>
          <w:b w:val="0"/>
        </w:rPr>
        <w:t xml:space="preserve"> </w:t>
      </w:r>
      <w:r w:rsidR="00B664E5">
        <w:rPr>
          <w:b w:val="0"/>
        </w:rPr>
        <w:t xml:space="preserve">in </w:t>
      </w:r>
      <w:r w:rsidR="00B664E5">
        <w:rPr>
          <w:b w:val="0"/>
        </w:rPr>
        <w:lastRenderedPageBreak/>
        <w:t>Tiefschwarz matt RAL 9005</w:t>
      </w:r>
      <w:r>
        <w:rPr>
          <w:b w:val="0"/>
        </w:rPr>
        <w:t xml:space="preserve"> </w:t>
      </w:r>
      <w:r w:rsidR="00B664E5">
        <w:rPr>
          <w:b w:val="0"/>
        </w:rPr>
        <w:t>setzen moderne Akzente. So können alle Aluminium-Haustüren von Hörmann (ThermoSafe, ThermoCarbon, ThermoSafe Hybrid, ThermoPlan Hybrid) und die Stahl / Alu-Haustür Thermo65 mit einem Außen- und Innendrücker mit Rundrosette sowie Bänder</w:t>
      </w:r>
      <w:r w:rsidR="00B263DF">
        <w:rPr>
          <w:b w:val="0"/>
        </w:rPr>
        <w:t>n</w:t>
      </w:r>
      <w:r w:rsidR="00B664E5">
        <w:rPr>
          <w:b w:val="0"/>
        </w:rPr>
        <w:t xml:space="preserve"> in der Farbe Schwarz versehen werden. </w:t>
      </w:r>
      <w:r w:rsidR="005F3301">
        <w:rPr>
          <w:b w:val="0"/>
        </w:rPr>
        <w:t>Die</w:t>
      </w:r>
      <w:r w:rsidR="00A16C39">
        <w:rPr>
          <w:b w:val="0"/>
        </w:rPr>
        <w:t>se</w:t>
      </w:r>
      <w:r w:rsidR="005F3301">
        <w:rPr>
          <w:b w:val="0"/>
        </w:rPr>
        <w:t xml:space="preserve"> Türbeschläge sind für ein harmonisches Gesamtbild</w:t>
      </w:r>
      <w:r w:rsidR="00C729DA">
        <w:rPr>
          <w:b w:val="0"/>
        </w:rPr>
        <w:t xml:space="preserve"> auch</w:t>
      </w:r>
      <w:r w:rsidR="005F3301">
        <w:rPr>
          <w:b w:val="0"/>
        </w:rPr>
        <w:t xml:space="preserve"> auf die Türbeschläge der black</w:t>
      </w:r>
      <w:r w:rsidR="004563B9">
        <w:rPr>
          <w:b w:val="0"/>
        </w:rPr>
        <w:t>.</w:t>
      </w:r>
      <w:r w:rsidR="005F3301">
        <w:rPr>
          <w:b w:val="0"/>
        </w:rPr>
        <w:t xml:space="preserve">edition für Hörmann Zimmertüren abgestimmt. </w:t>
      </w:r>
    </w:p>
    <w:p w14:paraId="649E8727" w14:textId="7F26BC27" w:rsidR="00DE755D" w:rsidRDefault="00DE755D" w:rsidP="00725503">
      <w:pPr>
        <w:pStyle w:val="PM-Lead"/>
        <w:tabs>
          <w:tab w:val="left" w:pos="4962"/>
        </w:tabs>
        <w:spacing w:before="120" w:after="0"/>
        <w:ind w:right="4148"/>
        <w:jc w:val="left"/>
        <w:rPr>
          <w:b w:val="0"/>
        </w:rPr>
      </w:pPr>
      <w:r>
        <w:rPr>
          <w:b w:val="0"/>
          <w:noProof/>
        </w:rPr>
        <w:drawing>
          <wp:inline distT="0" distB="0" distL="0" distR="0" wp14:anchorId="0C0D3169" wp14:editId="20BF0707">
            <wp:extent cx="2614930" cy="3923502"/>
            <wp:effectExtent l="0" t="0" r="0" b="1270"/>
            <wp:docPr id="1" name="Grafik 1" descr="Ein Bild, das drinnen, Schrank, Badezimm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drinnen, Schrank, Badezimmer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31621" cy="3948545"/>
                    </a:xfrm>
                    <a:prstGeom prst="rect">
                      <a:avLst/>
                    </a:prstGeom>
                  </pic:spPr>
                </pic:pic>
              </a:graphicData>
            </a:graphic>
          </wp:inline>
        </w:drawing>
      </w:r>
    </w:p>
    <w:p w14:paraId="108A99C2" w14:textId="6EAFFCE0" w:rsidR="00DE755D" w:rsidRDefault="00DE755D" w:rsidP="00DE755D">
      <w:pPr>
        <w:pStyle w:val="PM-Lead"/>
        <w:tabs>
          <w:tab w:val="left" w:pos="4962"/>
        </w:tabs>
        <w:spacing w:before="120" w:after="0"/>
        <w:ind w:right="4150"/>
        <w:jc w:val="left"/>
        <w:rPr>
          <w:b w:val="0"/>
        </w:rPr>
      </w:pPr>
      <w:r w:rsidRPr="00DE755D">
        <w:rPr>
          <w:bCs w:val="0"/>
        </w:rPr>
        <w:t>Bild 2:</w:t>
      </w:r>
      <w:r>
        <w:rPr>
          <w:b w:val="0"/>
        </w:rPr>
        <w:t xml:space="preserve"> </w:t>
      </w:r>
      <w:r w:rsidR="00FD6F58">
        <w:rPr>
          <w:b w:val="0"/>
        </w:rPr>
        <w:t>Türbeschläge der black.edition für Hörmann Haustüren setzen moderne Akzente.</w:t>
      </w:r>
    </w:p>
    <w:p w14:paraId="4B8678CD" w14:textId="4931DDFD" w:rsidR="00EA2CC5" w:rsidRPr="00BB222F" w:rsidRDefault="00EA2CC5" w:rsidP="00725503">
      <w:pPr>
        <w:pStyle w:val="PM-Lead"/>
        <w:tabs>
          <w:tab w:val="left" w:pos="4962"/>
        </w:tabs>
        <w:spacing w:before="120" w:after="0"/>
        <w:ind w:right="4148"/>
        <w:jc w:val="left"/>
        <w:rPr>
          <w:bCs w:val="0"/>
        </w:rPr>
      </w:pPr>
      <w:r w:rsidRPr="00BB222F">
        <w:rPr>
          <w:bCs w:val="0"/>
        </w:rPr>
        <w:t xml:space="preserve">Neuheiten </w:t>
      </w:r>
      <w:r w:rsidR="00B263DF">
        <w:rPr>
          <w:bCs w:val="0"/>
        </w:rPr>
        <w:t xml:space="preserve">Stahl / Alu-Haustür </w:t>
      </w:r>
      <w:r w:rsidRPr="00BB222F">
        <w:rPr>
          <w:bCs w:val="0"/>
        </w:rPr>
        <w:t>Thermo65</w:t>
      </w:r>
    </w:p>
    <w:p w14:paraId="0AB70868" w14:textId="49509055" w:rsidR="00EA2CC5" w:rsidRDefault="00EA2CC5" w:rsidP="00725503">
      <w:pPr>
        <w:pStyle w:val="PM-Lead"/>
        <w:tabs>
          <w:tab w:val="left" w:pos="4962"/>
        </w:tabs>
        <w:spacing w:before="120" w:after="0"/>
        <w:ind w:right="4148"/>
        <w:jc w:val="left"/>
        <w:rPr>
          <w:b w:val="0"/>
        </w:rPr>
      </w:pPr>
      <w:r>
        <w:rPr>
          <w:b w:val="0"/>
        </w:rPr>
        <w:t xml:space="preserve">Gerade </w:t>
      </w:r>
      <w:r w:rsidR="00A50EC9">
        <w:rPr>
          <w:b w:val="0"/>
        </w:rPr>
        <w:t>bei Türen für</w:t>
      </w:r>
      <w:r>
        <w:rPr>
          <w:b w:val="0"/>
        </w:rPr>
        <w:t xml:space="preserve"> sogenannte Laubengänge</w:t>
      </w:r>
      <w:r w:rsidR="00F871C6">
        <w:rPr>
          <w:b w:val="0"/>
        </w:rPr>
        <w:t xml:space="preserve"> </w:t>
      </w:r>
      <w:r>
        <w:rPr>
          <w:b w:val="0"/>
        </w:rPr>
        <w:t>kommt es auf einen ausreichenden Schallschutz und eine gute Wärmedämmung an</w:t>
      </w:r>
      <w:r w:rsidR="00F871C6">
        <w:rPr>
          <w:b w:val="0"/>
        </w:rPr>
        <w:t xml:space="preserve">, da sie einen außenliegenden Zugang beispielsweise zu einzelnen Wohnungen in einem Wohngebäude </w:t>
      </w:r>
      <w:r w:rsidR="00C729DA">
        <w:rPr>
          <w:b w:val="0"/>
        </w:rPr>
        <w:t>ermöglich</w:t>
      </w:r>
      <w:r w:rsidR="00F871C6">
        <w:rPr>
          <w:b w:val="0"/>
        </w:rPr>
        <w:t>en</w:t>
      </w:r>
      <w:r>
        <w:rPr>
          <w:b w:val="0"/>
        </w:rPr>
        <w:t>. Die Stahl / Alu-Haustür Thermo65 ist nun</w:t>
      </w:r>
      <w:r w:rsidR="003424BD">
        <w:rPr>
          <w:b w:val="0"/>
        </w:rPr>
        <w:t xml:space="preserve"> </w:t>
      </w:r>
      <w:r w:rsidR="00C729DA">
        <w:rPr>
          <w:b w:val="0"/>
        </w:rPr>
        <w:t xml:space="preserve">laut Herstellerangaben </w:t>
      </w:r>
      <w:r w:rsidR="003424BD">
        <w:rPr>
          <w:b w:val="0"/>
        </w:rPr>
        <w:t>nur bei Hörmann</w:t>
      </w:r>
      <w:r>
        <w:rPr>
          <w:b w:val="0"/>
        </w:rPr>
        <w:t xml:space="preserve"> auch als thermisch getrennte </w:t>
      </w:r>
      <w:r w:rsidRPr="00EA2CC5">
        <w:rPr>
          <w:b w:val="0"/>
        </w:rPr>
        <w:t>Schallschutztür erhältlich</w:t>
      </w:r>
      <w:r>
        <w:rPr>
          <w:b w:val="0"/>
        </w:rPr>
        <w:t xml:space="preserve"> und damit </w:t>
      </w:r>
      <w:r w:rsidRPr="00EA2CC5">
        <w:rPr>
          <w:b w:val="0"/>
        </w:rPr>
        <w:t>ideal</w:t>
      </w:r>
      <w:r>
        <w:rPr>
          <w:b w:val="0"/>
        </w:rPr>
        <w:t xml:space="preserve"> </w:t>
      </w:r>
      <w:r w:rsidR="00210979">
        <w:rPr>
          <w:b w:val="0"/>
        </w:rPr>
        <w:t>für</w:t>
      </w:r>
      <w:r w:rsidRPr="00EA2CC5">
        <w:rPr>
          <w:b w:val="0"/>
        </w:rPr>
        <w:t xml:space="preserve"> d</w:t>
      </w:r>
      <w:r>
        <w:rPr>
          <w:b w:val="0"/>
        </w:rPr>
        <w:t>ies</w:t>
      </w:r>
      <w:r w:rsidRPr="00EA2CC5">
        <w:rPr>
          <w:b w:val="0"/>
        </w:rPr>
        <w:t>en Einsatz</w:t>
      </w:r>
      <w:r>
        <w:rPr>
          <w:b w:val="0"/>
        </w:rPr>
        <w:t>zweck</w:t>
      </w:r>
      <w:r w:rsidRPr="00EA2CC5">
        <w:rPr>
          <w:b w:val="0"/>
        </w:rPr>
        <w:t xml:space="preserve"> ge</w:t>
      </w:r>
      <w:r w:rsidR="0084064D">
        <w:rPr>
          <w:b w:val="0"/>
        </w:rPr>
        <w:t>e</w:t>
      </w:r>
      <w:r>
        <w:rPr>
          <w:b w:val="0"/>
        </w:rPr>
        <w:t>i</w:t>
      </w:r>
      <w:r w:rsidR="0084064D">
        <w:rPr>
          <w:b w:val="0"/>
        </w:rPr>
        <w:t>gne</w:t>
      </w:r>
      <w:r w:rsidRPr="00EA2CC5">
        <w:rPr>
          <w:b w:val="0"/>
        </w:rPr>
        <w:t>t</w:t>
      </w:r>
      <w:r>
        <w:rPr>
          <w:b w:val="0"/>
        </w:rPr>
        <w:t xml:space="preserve">. Sie </w:t>
      </w:r>
      <w:r w:rsidR="008415B4">
        <w:rPr>
          <w:b w:val="0"/>
        </w:rPr>
        <w:t xml:space="preserve">erreicht mit der serienmäßig absenkbaren Bodendichtung die Schallschutzklasse 2 sowie mit der optionalen Bodenschwelle den geprüften Schallschutz bis zu 43 dB (Schallschutzklasse 3). </w:t>
      </w:r>
      <w:r w:rsidR="0084064D">
        <w:rPr>
          <w:b w:val="0"/>
        </w:rPr>
        <w:t>Zusätzlich</w:t>
      </w:r>
      <w:r w:rsidR="008415B4">
        <w:rPr>
          <w:b w:val="0"/>
        </w:rPr>
        <w:t xml:space="preserve"> verfügt die thermisch getrennte Schallschutztür über</w:t>
      </w:r>
      <w:r>
        <w:rPr>
          <w:b w:val="0"/>
        </w:rPr>
        <w:t xml:space="preserve"> </w:t>
      </w:r>
      <w:r w:rsidR="008415B4">
        <w:rPr>
          <w:b w:val="0"/>
        </w:rPr>
        <w:t xml:space="preserve">eine gute Wärmedämmung </w:t>
      </w:r>
      <w:r>
        <w:rPr>
          <w:b w:val="0"/>
        </w:rPr>
        <w:t>mit einem U-Wert von bis zu 0,95 W/m</w:t>
      </w:r>
      <w:r>
        <w:rPr>
          <w:b w:val="0"/>
          <w:vertAlign w:val="superscript"/>
        </w:rPr>
        <w:t>3</w:t>
      </w:r>
      <w:r>
        <w:rPr>
          <w:b w:val="0"/>
        </w:rPr>
        <w:t xml:space="preserve">·K. </w:t>
      </w:r>
    </w:p>
    <w:p w14:paraId="0746DB7E" w14:textId="5F978DA9" w:rsidR="00CB3E06" w:rsidRDefault="00E370D7" w:rsidP="00725503">
      <w:pPr>
        <w:pStyle w:val="PM-Lead"/>
        <w:tabs>
          <w:tab w:val="left" w:pos="4962"/>
        </w:tabs>
        <w:spacing w:before="120" w:after="0"/>
        <w:ind w:right="4148"/>
        <w:jc w:val="left"/>
        <w:rPr>
          <w:b w:val="0"/>
        </w:rPr>
      </w:pPr>
      <w:r>
        <w:rPr>
          <w:b w:val="0"/>
        </w:rPr>
        <w:lastRenderedPageBreak/>
        <w:t>Hörmann hat d</w:t>
      </w:r>
      <w:r w:rsidR="00CB3E06">
        <w:rPr>
          <w:b w:val="0"/>
        </w:rPr>
        <w:t>as Stahl / Alu-Haustüren Programm</w:t>
      </w:r>
      <w:r w:rsidR="000F0DD3">
        <w:rPr>
          <w:b w:val="0"/>
        </w:rPr>
        <w:t xml:space="preserve"> Thermo65</w:t>
      </w:r>
      <w:r w:rsidR="00CB3E06">
        <w:rPr>
          <w:b w:val="0"/>
        </w:rPr>
        <w:t xml:space="preserve"> </w:t>
      </w:r>
      <w:r>
        <w:rPr>
          <w:b w:val="0"/>
        </w:rPr>
        <w:t xml:space="preserve">ebenfalls </w:t>
      </w:r>
      <w:r w:rsidR="00CB3E06">
        <w:rPr>
          <w:b w:val="0"/>
        </w:rPr>
        <w:t>um vier neue Motive</w:t>
      </w:r>
      <w:r w:rsidR="00073407">
        <w:rPr>
          <w:b w:val="0"/>
        </w:rPr>
        <w:t xml:space="preserve"> mit Verglasung</w:t>
      </w:r>
      <w:r w:rsidR="00CB3E06">
        <w:rPr>
          <w:b w:val="0"/>
        </w:rPr>
        <w:t xml:space="preserve"> erweitert. Dazu gehört unter anderem das Türmotiv 610S, das </w:t>
      </w:r>
      <w:r w:rsidR="00C729DA">
        <w:rPr>
          <w:b w:val="0"/>
        </w:rPr>
        <w:t>oh</w:t>
      </w:r>
      <w:r w:rsidR="00CB3E06">
        <w:rPr>
          <w:b w:val="0"/>
        </w:rPr>
        <w:t>ne au</w:t>
      </w:r>
      <w:r w:rsidR="003C2D4F">
        <w:rPr>
          <w:b w:val="0"/>
        </w:rPr>
        <w:t>f</w:t>
      </w:r>
      <w:r w:rsidR="00CB3E06">
        <w:rPr>
          <w:b w:val="0"/>
        </w:rPr>
        <w:t>gesetzten Verglasungsrahmen</w:t>
      </w:r>
      <w:r w:rsidR="00CB3E06" w:rsidRPr="00CB3E06">
        <w:rPr>
          <w:b w:val="0"/>
        </w:rPr>
        <w:t xml:space="preserve"> </w:t>
      </w:r>
      <w:r w:rsidR="00C729DA">
        <w:rPr>
          <w:b w:val="0"/>
        </w:rPr>
        <w:t>auskomm</w:t>
      </w:r>
      <w:r w:rsidR="00CB3E06">
        <w:rPr>
          <w:b w:val="0"/>
        </w:rPr>
        <w:t xml:space="preserve">t. </w:t>
      </w:r>
      <w:r w:rsidR="00073407">
        <w:rPr>
          <w:b w:val="0"/>
        </w:rPr>
        <w:t xml:space="preserve">Dadurch entsteht eine besonders filigrane und elegante Ansicht. </w:t>
      </w:r>
      <w:r w:rsidR="00CB3E06">
        <w:rPr>
          <w:b w:val="0"/>
        </w:rPr>
        <w:t xml:space="preserve">Die drei anderen Motive </w:t>
      </w:r>
      <w:r w:rsidR="00073407">
        <w:rPr>
          <w:b w:val="0"/>
        </w:rPr>
        <w:t>verfügen jeweils über Rechteck- bzw. Rautenverglasungen mit Edelstahlrahmen.</w:t>
      </w:r>
      <w:r>
        <w:rPr>
          <w:b w:val="0"/>
        </w:rPr>
        <w:t xml:space="preserve"> </w:t>
      </w:r>
    </w:p>
    <w:p w14:paraId="1BF110AF" w14:textId="77777777" w:rsidR="0069169D" w:rsidRDefault="0069169D" w:rsidP="00725503">
      <w:pPr>
        <w:pStyle w:val="PM-Lead"/>
        <w:tabs>
          <w:tab w:val="left" w:pos="4962"/>
        </w:tabs>
        <w:spacing w:before="120" w:after="0"/>
        <w:ind w:right="4148"/>
        <w:jc w:val="left"/>
        <w:rPr>
          <w:b w:val="0"/>
          <w:color w:val="FF0000"/>
        </w:rPr>
      </w:pPr>
      <w:r w:rsidRPr="0069169D">
        <w:rPr>
          <w:b w:val="0"/>
          <w:noProof/>
          <w:color w:val="FF0000"/>
        </w:rPr>
        <w:drawing>
          <wp:inline distT="0" distB="0" distL="0" distR="0" wp14:anchorId="7D8580BF" wp14:editId="4228441E">
            <wp:extent cx="2627118" cy="3255160"/>
            <wp:effectExtent l="0" t="0" r="1905" b="254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656190" cy="3291182"/>
                    </a:xfrm>
                    <a:prstGeom prst="rect">
                      <a:avLst/>
                    </a:prstGeom>
                  </pic:spPr>
                </pic:pic>
              </a:graphicData>
            </a:graphic>
          </wp:inline>
        </w:drawing>
      </w:r>
      <w:r w:rsidRPr="0069169D">
        <w:rPr>
          <w:b w:val="0"/>
          <w:color w:val="FF0000"/>
        </w:rPr>
        <w:t xml:space="preserve"> </w:t>
      </w:r>
    </w:p>
    <w:p w14:paraId="0A44F69E" w14:textId="5C7D6C28" w:rsidR="00DE755D" w:rsidRDefault="00DE755D" w:rsidP="00725503">
      <w:pPr>
        <w:pStyle w:val="PM-Lead"/>
        <w:tabs>
          <w:tab w:val="left" w:pos="4962"/>
        </w:tabs>
        <w:spacing w:before="120" w:after="0"/>
        <w:ind w:right="4148"/>
        <w:jc w:val="left"/>
        <w:rPr>
          <w:b w:val="0"/>
        </w:rPr>
      </w:pPr>
      <w:r w:rsidRPr="00DE755D">
        <w:rPr>
          <w:bCs w:val="0"/>
        </w:rPr>
        <w:t>Bild 3:</w:t>
      </w:r>
      <w:r>
        <w:rPr>
          <w:b w:val="0"/>
        </w:rPr>
        <w:t xml:space="preserve"> </w:t>
      </w:r>
      <w:r w:rsidR="00A809CC">
        <w:rPr>
          <w:b w:val="0"/>
        </w:rPr>
        <w:t>D</w:t>
      </w:r>
      <w:r w:rsidR="00C729DA">
        <w:rPr>
          <w:b w:val="0"/>
        </w:rPr>
        <w:t>a</w:t>
      </w:r>
      <w:r w:rsidR="00A809CC">
        <w:rPr>
          <w:b w:val="0"/>
        </w:rPr>
        <w:t xml:space="preserve">s neue Thermo65 Motiv 610S </w:t>
      </w:r>
      <w:r w:rsidR="00C729DA">
        <w:rPr>
          <w:b w:val="0"/>
        </w:rPr>
        <w:t xml:space="preserve">mit vertikalem Lichtausschnitt </w:t>
      </w:r>
      <w:r w:rsidR="00A809CC">
        <w:rPr>
          <w:b w:val="0"/>
        </w:rPr>
        <w:t xml:space="preserve">wirkt filigran und elegant. </w:t>
      </w:r>
    </w:p>
    <w:p w14:paraId="1E52B1C8" w14:textId="37D7AFE1" w:rsidR="00E370D7" w:rsidRDefault="00FD63C2" w:rsidP="00E370D7">
      <w:pPr>
        <w:pStyle w:val="PM-Lead"/>
        <w:tabs>
          <w:tab w:val="left" w:pos="4962"/>
        </w:tabs>
        <w:spacing w:before="120" w:after="0"/>
        <w:ind w:right="4148"/>
        <w:jc w:val="left"/>
        <w:rPr>
          <w:b w:val="0"/>
        </w:rPr>
      </w:pPr>
      <w:r>
        <w:rPr>
          <w:b w:val="0"/>
        </w:rPr>
        <w:t xml:space="preserve">Die Auswahl der Verglasungen </w:t>
      </w:r>
      <w:r w:rsidR="005720E5">
        <w:rPr>
          <w:b w:val="0"/>
        </w:rPr>
        <w:t xml:space="preserve">bei der Thermo65 </w:t>
      </w:r>
      <w:r>
        <w:rPr>
          <w:b w:val="0"/>
        </w:rPr>
        <w:t>wurde um das sogenannte S</w:t>
      </w:r>
      <w:r w:rsidR="00E370D7">
        <w:rPr>
          <w:b w:val="0"/>
        </w:rPr>
        <w:t>pionspiegelglas</w:t>
      </w:r>
      <w:r>
        <w:rPr>
          <w:b w:val="0"/>
        </w:rPr>
        <w:t xml:space="preserve"> ergänzt</w:t>
      </w:r>
      <w:r w:rsidR="00E370D7">
        <w:rPr>
          <w:b w:val="0"/>
        </w:rPr>
        <w:t>.</w:t>
      </w:r>
      <w:r>
        <w:rPr>
          <w:b w:val="0"/>
        </w:rPr>
        <w:t xml:space="preserve"> Das Glas </w:t>
      </w:r>
      <w:r w:rsidR="005720E5">
        <w:rPr>
          <w:b w:val="0"/>
        </w:rPr>
        <w:t>erzeugt auf der helleren Seite, zum Beispiel tagsüber auf der Außenseite, eine Spiegelung, sodass keine Durchsicht in das Innere möglich ist. Von der dunkleren zur helleren Seite ist hingegen eine Durchsicht möglich.</w:t>
      </w:r>
    </w:p>
    <w:p w14:paraId="68831B22" w14:textId="08B4E3BC" w:rsidR="00F91AD1" w:rsidRDefault="00F91AD1" w:rsidP="00E370D7">
      <w:pPr>
        <w:pStyle w:val="PM-Lead"/>
        <w:tabs>
          <w:tab w:val="left" w:pos="4962"/>
        </w:tabs>
        <w:spacing w:before="120" w:after="0"/>
        <w:ind w:right="4148"/>
        <w:jc w:val="left"/>
        <w:rPr>
          <w:b w:val="0"/>
        </w:rPr>
      </w:pPr>
    </w:p>
    <w:p w14:paraId="1E916ADB" w14:textId="77777777" w:rsidR="00F91AD1" w:rsidRDefault="00F91AD1" w:rsidP="00E370D7">
      <w:pPr>
        <w:pStyle w:val="PM-Lead"/>
        <w:tabs>
          <w:tab w:val="left" w:pos="4962"/>
        </w:tabs>
        <w:spacing w:before="120" w:after="0"/>
        <w:ind w:right="4148"/>
        <w:jc w:val="left"/>
        <w:rPr>
          <w:b w:val="0"/>
        </w:rPr>
      </w:pPr>
    </w:p>
    <w:p w14:paraId="225319C9" w14:textId="69517C3E" w:rsidR="00DE755D" w:rsidRDefault="00DE755D" w:rsidP="00E370D7">
      <w:pPr>
        <w:pStyle w:val="PM-Lead"/>
        <w:tabs>
          <w:tab w:val="left" w:pos="4962"/>
        </w:tabs>
        <w:spacing w:before="120" w:after="0"/>
        <w:ind w:right="4148"/>
        <w:jc w:val="left"/>
        <w:rPr>
          <w:b w:val="0"/>
        </w:rPr>
      </w:pPr>
      <w:r>
        <w:rPr>
          <w:b w:val="0"/>
          <w:noProof/>
        </w:rPr>
        <w:lastRenderedPageBreak/>
        <w:drawing>
          <wp:inline distT="0" distB="0" distL="0" distR="0" wp14:anchorId="76183E99" wp14:editId="1544A0EE">
            <wp:extent cx="3700668" cy="2466416"/>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716462" cy="2476943"/>
                    </a:xfrm>
                    <a:prstGeom prst="rect">
                      <a:avLst/>
                    </a:prstGeom>
                  </pic:spPr>
                </pic:pic>
              </a:graphicData>
            </a:graphic>
          </wp:inline>
        </w:drawing>
      </w:r>
    </w:p>
    <w:p w14:paraId="4CFA51DB" w14:textId="6097A8DA" w:rsidR="00DE755D" w:rsidRDefault="00DE755D" w:rsidP="00E370D7">
      <w:pPr>
        <w:pStyle w:val="PM-Lead"/>
        <w:tabs>
          <w:tab w:val="left" w:pos="4962"/>
        </w:tabs>
        <w:spacing w:before="120" w:after="0"/>
        <w:ind w:right="4148"/>
        <w:jc w:val="left"/>
        <w:rPr>
          <w:b w:val="0"/>
        </w:rPr>
      </w:pPr>
      <w:r w:rsidRPr="00DE755D">
        <w:rPr>
          <w:bCs w:val="0"/>
        </w:rPr>
        <w:t>Bild 4:</w:t>
      </w:r>
      <w:r w:rsidRPr="00DE755D">
        <w:rPr>
          <w:b w:val="0"/>
        </w:rPr>
        <w:t xml:space="preserve"> </w:t>
      </w:r>
      <w:r w:rsidR="00FD6F58">
        <w:rPr>
          <w:b w:val="0"/>
        </w:rPr>
        <w:t xml:space="preserve">Thermo65 Haustüren von Hörmann können mit einem Spionspiegelglas ausgestattet werden. Von der helleren Seite ist keine Durchsicht möglich, da eine Spiegelung entsteht. </w:t>
      </w:r>
    </w:p>
    <w:p w14:paraId="3C943DEB" w14:textId="4FE7F6EA" w:rsidR="00E370D7" w:rsidRPr="00E370D7" w:rsidRDefault="00E370D7" w:rsidP="00725503">
      <w:pPr>
        <w:pStyle w:val="PM-Lead"/>
        <w:tabs>
          <w:tab w:val="left" w:pos="4962"/>
        </w:tabs>
        <w:spacing w:before="120" w:after="0"/>
        <w:ind w:right="4148"/>
        <w:jc w:val="left"/>
        <w:rPr>
          <w:bCs w:val="0"/>
        </w:rPr>
      </w:pPr>
      <w:r w:rsidRPr="00E370D7">
        <w:rPr>
          <w:bCs w:val="0"/>
        </w:rPr>
        <w:t xml:space="preserve">Neuheiten </w:t>
      </w:r>
      <w:r w:rsidR="00B263DF">
        <w:rPr>
          <w:bCs w:val="0"/>
        </w:rPr>
        <w:t xml:space="preserve">Aluminium-Haustür </w:t>
      </w:r>
      <w:r w:rsidRPr="00E370D7">
        <w:rPr>
          <w:bCs w:val="0"/>
        </w:rPr>
        <w:t>ThermoSafe</w:t>
      </w:r>
    </w:p>
    <w:p w14:paraId="482B05A8" w14:textId="749D53F6" w:rsidR="00725503" w:rsidRPr="00725503" w:rsidRDefault="003C2D4F" w:rsidP="00725503">
      <w:pPr>
        <w:pStyle w:val="PM-Lead"/>
        <w:tabs>
          <w:tab w:val="left" w:pos="4962"/>
        </w:tabs>
        <w:spacing w:before="120" w:after="0"/>
        <w:ind w:right="4148"/>
        <w:jc w:val="left"/>
        <w:rPr>
          <w:b w:val="0"/>
        </w:rPr>
      </w:pPr>
      <w:r>
        <w:rPr>
          <w:b w:val="0"/>
        </w:rPr>
        <w:t>Auch bei de</w:t>
      </w:r>
      <w:r w:rsidR="0084064D">
        <w:rPr>
          <w:b w:val="0"/>
        </w:rPr>
        <w:t>r</w:t>
      </w:r>
      <w:r>
        <w:rPr>
          <w:b w:val="0"/>
        </w:rPr>
        <w:t xml:space="preserve"> Aluminium-Haustür ThermoSafe erweitert Hörmann </w:t>
      </w:r>
      <w:r w:rsidR="00490EDD">
        <w:rPr>
          <w:b w:val="0"/>
        </w:rPr>
        <w:t>die</w:t>
      </w:r>
      <w:r>
        <w:rPr>
          <w:b w:val="0"/>
        </w:rPr>
        <w:t xml:space="preserve"> bisherige</w:t>
      </w:r>
      <w:r w:rsidR="00490EDD">
        <w:rPr>
          <w:b w:val="0"/>
        </w:rPr>
        <w:t xml:space="preserve"> Motivauswahl</w:t>
      </w:r>
      <w:r>
        <w:rPr>
          <w:b w:val="0"/>
        </w:rPr>
        <w:t xml:space="preserve">. Neu hinzugekommen sind 14 Motive im klassischen </w:t>
      </w:r>
      <w:r w:rsidR="000060A3">
        <w:rPr>
          <w:b w:val="0"/>
        </w:rPr>
        <w:t>Des</w:t>
      </w:r>
      <w:r>
        <w:rPr>
          <w:b w:val="0"/>
        </w:rPr>
        <w:t>i</w:t>
      </w:r>
      <w:r w:rsidR="000060A3">
        <w:rPr>
          <w:b w:val="0"/>
        </w:rPr>
        <w:t>gn</w:t>
      </w:r>
      <w:r>
        <w:rPr>
          <w:b w:val="0"/>
        </w:rPr>
        <w:t xml:space="preserve">. </w:t>
      </w:r>
      <w:r w:rsidR="00FD63C2">
        <w:rPr>
          <w:b w:val="0"/>
        </w:rPr>
        <w:t>Elf</w:t>
      </w:r>
      <w:r w:rsidR="000060A3">
        <w:rPr>
          <w:b w:val="0"/>
        </w:rPr>
        <w:t xml:space="preserve"> dieser Motive verfügen über einen hochwertigen, aufgesetzten Ornamentrahmen, </w:t>
      </w:r>
      <w:r w:rsidR="00FD63C2">
        <w:rPr>
          <w:b w:val="0"/>
        </w:rPr>
        <w:t>drei</w:t>
      </w:r>
      <w:r w:rsidR="000060A3">
        <w:rPr>
          <w:b w:val="0"/>
        </w:rPr>
        <w:t xml:space="preserve"> Motive über</w:t>
      </w:r>
      <w:r>
        <w:rPr>
          <w:b w:val="0"/>
        </w:rPr>
        <w:t xml:space="preserve"> ein</w:t>
      </w:r>
      <w:r w:rsidR="000060A3">
        <w:rPr>
          <w:b w:val="0"/>
        </w:rPr>
        <w:t xml:space="preserve">e </w:t>
      </w:r>
      <w:r>
        <w:rPr>
          <w:b w:val="0"/>
        </w:rPr>
        <w:t>gefräste Profil</w:t>
      </w:r>
      <w:r w:rsidR="000060A3">
        <w:rPr>
          <w:b w:val="0"/>
        </w:rPr>
        <w:t>i</w:t>
      </w:r>
      <w:r>
        <w:rPr>
          <w:b w:val="0"/>
        </w:rPr>
        <w:t>e</w:t>
      </w:r>
      <w:r w:rsidR="000060A3">
        <w:rPr>
          <w:b w:val="0"/>
        </w:rPr>
        <w:t>rung</w:t>
      </w:r>
      <w:r>
        <w:rPr>
          <w:b w:val="0"/>
        </w:rPr>
        <w:t xml:space="preserve"> in Kassettenoptik. Damit kommt der Hersteller der wachsenden Nachfrage nach klassischen Motiven nach, die beispielsweise für Altbau-Sanierungen angefragt werden oder </w:t>
      </w:r>
      <w:r w:rsidR="0084064D">
        <w:rPr>
          <w:b w:val="0"/>
        </w:rPr>
        <w:t>mit</w:t>
      </w:r>
      <w:r w:rsidR="00FD63C2">
        <w:rPr>
          <w:b w:val="0"/>
        </w:rPr>
        <w:t xml:space="preserve"> Häusern</w:t>
      </w:r>
      <w:r>
        <w:rPr>
          <w:b w:val="0"/>
        </w:rPr>
        <w:t xml:space="preserve"> </w:t>
      </w:r>
      <w:r w:rsidR="00FD63C2">
        <w:rPr>
          <w:b w:val="0"/>
        </w:rPr>
        <w:t xml:space="preserve">im </w:t>
      </w:r>
      <w:r>
        <w:rPr>
          <w:b w:val="0"/>
        </w:rPr>
        <w:t>Landhausstil harmonieren.</w:t>
      </w:r>
      <w:r w:rsidR="00A3216E">
        <w:rPr>
          <w:b w:val="0"/>
        </w:rPr>
        <w:t xml:space="preserve"> Optional kann die Innenseite der Haustür </w:t>
      </w:r>
      <w:r w:rsidR="00F871C6">
        <w:rPr>
          <w:b w:val="0"/>
        </w:rPr>
        <w:t>ebenfalls</w:t>
      </w:r>
      <w:r w:rsidR="00A3216E">
        <w:rPr>
          <w:b w:val="0"/>
        </w:rPr>
        <w:t xml:space="preserve"> mit den klassischen Motiven versehen werden, sodass sie </w:t>
      </w:r>
      <w:r w:rsidR="00F871C6">
        <w:rPr>
          <w:b w:val="0"/>
        </w:rPr>
        <w:t>auf</w:t>
      </w:r>
      <w:r w:rsidR="00A3216E">
        <w:rPr>
          <w:b w:val="0"/>
        </w:rPr>
        <w:t xml:space="preserve"> d</w:t>
      </w:r>
      <w:r w:rsidR="00F871C6">
        <w:rPr>
          <w:b w:val="0"/>
        </w:rPr>
        <w:t>i</w:t>
      </w:r>
      <w:r w:rsidR="00A3216E">
        <w:rPr>
          <w:b w:val="0"/>
        </w:rPr>
        <w:t xml:space="preserve">e </w:t>
      </w:r>
      <w:r w:rsidR="00FD63C2">
        <w:rPr>
          <w:b w:val="0"/>
        </w:rPr>
        <w:t xml:space="preserve">Hörmann </w:t>
      </w:r>
      <w:r w:rsidR="00A3216E">
        <w:rPr>
          <w:b w:val="0"/>
        </w:rPr>
        <w:t xml:space="preserve">Zimmertüren der ClassicLine </w:t>
      </w:r>
      <w:r w:rsidR="00F871C6">
        <w:rPr>
          <w:b w:val="0"/>
        </w:rPr>
        <w:t>abge</w:t>
      </w:r>
      <w:r w:rsidR="00A3216E">
        <w:rPr>
          <w:b w:val="0"/>
        </w:rPr>
        <w:t>s</w:t>
      </w:r>
      <w:r w:rsidR="00F871C6">
        <w:rPr>
          <w:b w:val="0"/>
        </w:rPr>
        <w:t>timmt sind</w:t>
      </w:r>
      <w:r w:rsidR="00A3216E">
        <w:rPr>
          <w:b w:val="0"/>
        </w:rPr>
        <w:t>.</w:t>
      </w:r>
    </w:p>
    <w:p w14:paraId="03B3C5B0" w14:textId="57B2A8DA" w:rsidR="006B7C59" w:rsidRDefault="006B7C59" w:rsidP="006B7C59">
      <w:pPr>
        <w:pStyle w:val="PM-Standard"/>
        <w:spacing w:before="120" w:after="0"/>
        <w:ind w:right="4162"/>
        <w:jc w:val="right"/>
      </w:pPr>
      <w:r w:rsidRPr="00363BF0">
        <w:rPr>
          <w:sz w:val="18"/>
          <w:szCs w:val="18"/>
        </w:rPr>
        <w:t>(</w:t>
      </w:r>
      <w:r w:rsidR="00C31EE5">
        <w:rPr>
          <w:sz w:val="18"/>
          <w:szCs w:val="18"/>
        </w:rPr>
        <w:t>3</w:t>
      </w:r>
      <w:r w:rsidR="007F2078">
        <w:rPr>
          <w:sz w:val="18"/>
          <w:szCs w:val="18"/>
        </w:rPr>
        <w:t>.495</w:t>
      </w:r>
      <w:r w:rsidR="00117439">
        <w:rPr>
          <w:sz w:val="18"/>
          <w:szCs w:val="18"/>
        </w:rPr>
        <w:t xml:space="preserve"> </w:t>
      </w:r>
      <w:r w:rsidRPr="00363BF0">
        <w:rPr>
          <w:sz w:val="18"/>
          <w:szCs w:val="18"/>
        </w:rPr>
        <w:t>Zeichen inkl. Leerschläge)</w:t>
      </w:r>
    </w:p>
    <w:p w14:paraId="6A050AAD" w14:textId="5E77914C" w:rsidR="00E92C84" w:rsidRDefault="00E92C84" w:rsidP="006B7C59">
      <w:pPr>
        <w:rPr>
          <w:rFonts w:ascii="Arial" w:hAnsi="Arial" w:cs="Arial"/>
          <w:b/>
          <w:sz w:val="22"/>
          <w:szCs w:val="22"/>
        </w:rPr>
      </w:pPr>
    </w:p>
    <w:p w14:paraId="2C0DF384" w14:textId="77777777" w:rsidR="00E92C84" w:rsidRDefault="00E92C84" w:rsidP="006B7C59">
      <w:pPr>
        <w:rPr>
          <w:rFonts w:ascii="Arial" w:hAnsi="Arial" w:cs="Arial"/>
          <w:b/>
          <w:sz w:val="22"/>
          <w:szCs w:val="22"/>
        </w:rPr>
      </w:pPr>
    </w:p>
    <w:p w14:paraId="3072B709" w14:textId="77777777" w:rsidR="00F91AD1" w:rsidRDefault="00F91AD1" w:rsidP="006B7C59">
      <w:pPr>
        <w:rPr>
          <w:rFonts w:ascii="Arial" w:hAnsi="Arial" w:cs="Arial"/>
          <w:b/>
          <w:sz w:val="22"/>
          <w:szCs w:val="22"/>
        </w:rPr>
      </w:pPr>
    </w:p>
    <w:p w14:paraId="4B07473D" w14:textId="77777777" w:rsidR="00F91AD1" w:rsidRDefault="00F91AD1" w:rsidP="006B7C59">
      <w:pPr>
        <w:rPr>
          <w:rFonts w:ascii="Arial" w:hAnsi="Arial" w:cs="Arial"/>
          <w:b/>
          <w:sz w:val="22"/>
          <w:szCs w:val="22"/>
        </w:rPr>
      </w:pPr>
    </w:p>
    <w:p w14:paraId="751C8AF9" w14:textId="77777777" w:rsidR="00F91AD1" w:rsidRDefault="00F91AD1" w:rsidP="006B7C59">
      <w:pPr>
        <w:rPr>
          <w:rFonts w:ascii="Arial" w:hAnsi="Arial" w:cs="Arial"/>
          <w:b/>
          <w:sz w:val="22"/>
          <w:szCs w:val="22"/>
        </w:rPr>
      </w:pPr>
    </w:p>
    <w:p w14:paraId="6EC2D8B5" w14:textId="77777777" w:rsidR="00F91AD1" w:rsidRDefault="00F91AD1" w:rsidP="006B7C59">
      <w:pPr>
        <w:rPr>
          <w:rFonts w:ascii="Arial" w:hAnsi="Arial" w:cs="Arial"/>
          <w:b/>
          <w:sz w:val="22"/>
          <w:szCs w:val="22"/>
        </w:rPr>
      </w:pPr>
    </w:p>
    <w:p w14:paraId="6681BBC9" w14:textId="77777777" w:rsidR="00F91AD1" w:rsidRDefault="00F91AD1" w:rsidP="006B7C59">
      <w:pPr>
        <w:rPr>
          <w:rFonts w:ascii="Arial" w:hAnsi="Arial" w:cs="Arial"/>
          <w:b/>
          <w:sz w:val="22"/>
          <w:szCs w:val="22"/>
        </w:rPr>
      </w:pPr>
    </w:p>
    <w:p w14:paraId="2505B7C2" w14:textId="77777777" w:rsidR="00F91AD1" w:rsidRDefault="00F91AD1" w:rsidP="006B7C59">
      <w:pPr>
        <w:rPr>
          <w:rFonts w:ascii="Arial" w:hAnsi="Arial" w:cs="Arial"/>
          <w:b/>
          <w:sz w:val="22"/>
          <w:szCs w:val="22"/>
        </w:rPr>
      </w:pPr>
    </w:p>
    <w:p w14:paraId="7F64801C" w14:textId="77777777" w:rsidR="00F91AD1" w:rsidRDefault="00F91AD1" w:rsidP="006B7C59">
      <w:pPr>
        <w:rPr>
          <w:rFonts w:ascii="Arial" w:hAnsi="Arial" w:cs="Arial"/>
          <w:b/>
          <w:sz w:val="22"/>
          <w:szCs w:val="22"/>
        </w:rPr>
      </w:pPr>
    </w:p>
    <w:p w14:paraId="371D73F7" w14:textId="77777777" w:rsidR="00F91AD1" w:rsidRDefault="00F91AD1" w:rsidP="006B7C59">
      <w:pPr>
        <w:rPr>
          <w:rFonts w:ascii="Arial" w:hAnsi="Arial" w:cs="Arial"/>
          <w:b/>
          <w:sz w:val="22"/>
          <w:szCs w:val="22"/>
        </w:rPr>
      </w:pPr>
    </w:p>
    <w:p w14:paraId="30D58C16" w14:textId="77777777" w:rsidR="00F91AD1" w:rsidRDefault="00F91AD1" w:rsidP="006B7C59">
      <w:pPr>
        <w:rPr>
          <w:rFonts w:ascii="Arial" w:hAnsi="Arial" w:cs="Arial"/>
          <w:b/>
          <w:sz w:val="22"/>
          <w:szCs w:val="22"/>
        </w:rPr>
      </w:pPr>
    </w:p>
    <w:p w14:paraId="49C2D7B9" w14:textId="77777777" w:rsidR="00F91AD1" w:rsidRDefault="00F91AD1" w:rsidP="006B7C59">
      <w:pPr>
        <w:rPr>
          <w:rFonts w:ascii="Arial" w:hAnsi="Arial" w:cs="Arial"/>
          <w:b/>
          <w:sz w:val="22"/>
          <w:szCs w:val="22"/>
        </w:rPr>
      </w:pPr>
    </w:p>
    <w:p w14:paraId="2AA45069" w14:textId="77777777" w:rsidR="00F91AD1" w:rsidRDefault="00F91AD1" w:rsidP="006B7C59">
      <w:pPr>
        <w:rPr>
          <w:rFonts w:ascii="Arial" w:hAnsi="Arial" w:cs="Arial"/>
          <w:b/>
          <w:sz w:val="22"/>
          <w:szCs w:val="22"/>
        </w:rPr>
      </w:pPr>
    </w:p>
    <w:p w14:paraId="2CA8C783" w14:textId="77777777" w:rsidR="00F91AD1" w:rsidRDefault="00F91AD1" w:rsidP="006B7C59">
      <w:pPr>
        <w:rPr>
          <w:rFonts w:ascii="Arial" w:hAnsi="Arial" w:cs="Arial"/>
          <w:b/>
          <w:sz w:val="22"/>
          <w:szCs w:val="22"/>
        </w:rPr>
      </w:pPr>
    </w:p>
    <w:p w14:paraId="6CF7377E" w14:textId="77777777" w:rsidR="00F91AD1" w:rsidRDefault="00F91AD1" w:rsidP="006B7C59">
      <w:pPr>
        <w:rPr>
          <w:rFonts w:ascii="Arial" w:hAnsi="Arial" w:cs="Arial"/>
          <w:b/>
          <w:sz w:val="22"/>
          <w:szCs w:val="22"/>
        </w:rPr>
      </w:pPr>
    </w:p>
    <w:p w14:paraId="494D1250" w14:textId="77777777" w:rsidR="00F91AD1" w:rsidRDefault="00F91AD1" w:rsidP="006B7C59">
      <w:pPr>
        <w:rPr>
          <w:rFonts w:ascii="Arial" w:hAnsi="Arial" w:cs="Arial"/>
          <w:b/>
          <w:sz w:val="22"/>
          <w:szCs w:val="22"/>
        </w:rPr>
      </w:pPr>
    </w:p>
    <w:p w14:paraId="041137BE" w14:textId="77777777" w:rsidR="00F91AD1" w:rsidRDefault="00F91AD1" w:rsidP="006B7C59">
      <w:pPr>
        <w:rPr>
          <w:rFonts w:ascii="Arial" w:hAnsi="Arial" w:cs="Arial"/>
          <w:b/>
          <w:sz w:val="22"/>
          <w:szCs w:val="22"/>
        </w:rPr>
      </w:pPr>
    </w:p>
    <w:p w14:paraId="19A5CDB0" w14:textId="2CC45C2F" w:rsidR="006B7C59" w:rsidRPr="00766593" w:rsidRDefault="006B7C59" w:rsidP="006B7C59">
      <w:pPr>
        <w:rPr>
          <w:rFonts w:ascii="Arial" w:hAnsi="Arial" w:cs="Arial"/>
          <w:b/>
          <w:sz w:val="22"/>
          <w:szCs w:val="22"/>
        </w:rPr>
      </w:pPr>
      <w:r w:rsidRPr="00766593">
        <w:rPr>
          <w:rFonts w:ascii="Arial" w:hAnsi="Arial" w:cs="Arial"/>
          <w:b/>
          <w:sz w:val="22"/>
          <w:szCs w:val="22"/>
        </w:rPr>
        <w:lastRenderedPageBreak/>
        <w:t>B</w:t>
      </w:r>
      <w:r>
        <w:rPr>
          <w:rFonts w:ascii="Arial" w:hAnsi="Arial" w:cs="Arial"/>
          <w:b/>
          <w:sz w:val="22"/>
          <w:szCs w:val="22"/>
        </w:rPr>
        <w:t>ilder und Bildunterzeil</w:t>
      </w:r>
      <w:r w:rsidRPr="00766593">
        <w:rPr>
          <w:rFonts w:ascii="Arial" w:hAnsi="Arial" w:cs="Arial"/>
          <w:b/>
          <w:sz w:val="22"/>
          <w:szCs w:val="22"/>
        </w:rPr>
        <w:t>en:</w:t>
      </w:r>
    </w:p>
    <w:p w14:paraId="596BCEBD" w14:textId="041EAA6D" w:rsidR="0069169D" w:rsidRDefault="00964725" w:rsidP="0069169D">
      <w:pPr>
        <w:pStyle w:val="PM-Standard"/>
        <w:spacing w:before="120" w:after="0"/>
        <w:ind w:right="4162"/>
        <w:jc w:val="left"/>
        <w:rPr>
          <w:b/>
          <w:color w:val="FF0000"/>
        </w:rPr>
      </w:pPr>
      <w:r>
        <w:rPr>
          <w:b/>
          <w:noProof/>
          <w:color w:val="FF0000"/>
        </w:rPr>
        <w:drawing>
          <wp:inline distT="0" distB="0" distL="0" distR="0" wp14:anchorId="277CC95A" wp14:editId="53A86DD0">
            <wp:extent cx="3695422" cy="2463614"/>
            <wp:effectExtent l="0" t="0" r="635" b="0"/>
            <wp:docPr id="9" name="Grafik 9" descr="Ein Bild, das Gebäude, draußen, Haus, Blum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Gebäude, draußen, Haus, Blume enthält.&#10;&#10;Automatisch generierte Beschreibung"/>
                    <pic:cNvPicPr/>
                  </pic:nvPicPr>
                  <pic:blipFill>
                    <a:blip r:embed="rId12">
                      <a:extLst>
                        <a:ext uri="{28A0092B-C50C-407E-A947-70E740481C1C}">
                          <a14:useLocalDpi xmlns:a14="http://schemas.microsoft.com/office/drawing/2010/main" val="0"/>
                        </a:ext>
                      </a:extLst>
                    </a:blip>
                    <a:stretch>
                      <a:fillRect/>
                    </a:stretch>
                  </pic:blipFill>
                  <pic:spPr>
                    <a:xfrm flipH="1">
                      <a:off x="0" y="0"/>
                      <a:ext cx="3740615" cy="2493742"/>
                    </a:xfrm>
                    <a:prstGeom prst="rect">
                      <a:avLst/>
                    </a:prstGeom>
                  </pic:spPr>
                </pic:pic>
              </a:graphicData>
            </a:graphic>
          </wp:inline>
        </w:drawing>
      </w:r>
      <w:r w:rsidR="0069169D" w:rsidRPr="0069169D">
        <w:rPr>
          <w:b/>
          <w:color w:val="FF0000"/>
        </w:rPr>
        <w:t xml:space="preserve"> </w:t>
      </w:r>
    </w:p>
    <w:p w14:paraId="08D08A3E" w14:textId="628C2A8F" w:rsidR="00AE5863" w:rsidRDefault="00E71027" w:rsidP="0069169D">
      <w:pPr>
        <w:pStyle w:val="PM-Standard"/>
        <w:spacing w:before="120" w:after="0"/>
        <w:ind w:right="4162"/>
        <w:jc w:val="left"/>
        <w:rPr>
          <w:bCs/>
        </w:rPr>
      </w:pPr>
      <w:r>
        <w:rPr>
          <w:b/>
        </w:rPr>
        <w:t>Bild 5:</w:t>
      </w:r>
      <w:r w:rsidRPr="00E71027">
        <w:rPr>
          <w:bCs/>
        </w:rPr>
        <w:t xml:space="preserve"> </w:t>
      </w:r>
      <w:r w:rsidR="00A809CC">
        <w:rPr>
          <w:bCs/>
        </w:rPr>
        <w:t>Für Altbau-Sanierungen wächst die Nachfrage nach klassischen Haustür Motiven. Hörmann bietet 14 Motive</w:t>
      </w:r>
      <w:r w:rsidR="00E92C84">
        <w:rPr>
          <w:bCs/>
        </w:rPr>
        <w:t>,</w:t>
      </w:r>
      <w:r w:rsidR="0084064D">
        <w:rPr>
          <w:bCs/>
        </w:rPr>
        <w:t xml:space="preserve"> unter anderem m</w:t>
      </w:r>
      <w:r w:rsidR="00E92C84">
        <w:rPr>
          <w:bCs/>
        </w:rPr>
        <w:t>it</w:t>
      </w:r>
      <w:r w:rsidR="00E92C84" w:rsidRPr="00E92C84">
        <w:t xml:space="preserve"> </w:t>
      </w:r>
      <w:r w:rsidR="00E92C84" w:rsidRPr="00E92C84">
        <w:rPr>
          <w:bCs/>
        </w:rPr>
        <w:t>aufgesetzten Ornamentrahmen</w:t>
      </w:r>
      <w:r w:rsidR="00E92C84">
        <w:rPr>
          <w:bCs/>
        </w:rPr>
        <w:t>,</w:t>
      </w:r>
      <w:r w:rsidR="00A809CC">
        <w:rPr>
          <w:bCs/>
        </w:rPr>
        <w:t xml:space="preserve"> in diesem Stil für die Aluminium-Haustür ThermoSafe</w:t>
      </w:r>
      <w:r w:rsidR="00E92C84">
        <w:rPr>
          <w:bCs/>
        </w:rPr>
        <w:t xml:space="preserve"> an</w:t>
      </w:r>
      <w:r w:rsidR="00A809CC">
        <w:rPr>
          <w:bCs/>
        </w:rPr>
        <w:t>.</w:t>
      </w:r>
    </w:p>
    <w:p w14:paraId="60551416" w14:textId="77777777" w:rsidR="00E92C84" w:rsidRDefault="00E92C84" w:rsidP="00AE5863">
      <w:pPr>
        <w:pStyle w:val="PM-Standard"/>
        <w:spacing w:before="120" w:after="0"/>
        <w:ind w:right="4162"/>
        <w:jc w:val="left"/>
        <w:rPr>
          <w:b/>
        </w:rPr>
      </w:pPr>
    </w:p>
    <w:p w14:paraId="435433EE" w14:textId="04B54CF4" w:rsidR="00AE5863" w:rsidRDefault="00E92C84" w:rsidP="00AE5863">
      <w:pPr>
        <w:pStyle w:val="PM-Standard"/>
        <w:tabs>
          <w:tab w:val="left" w:pos="5954"/>
        </w:tabs>
        <w:spacing w:before="120" w:after="0"/>
        <w:ind w:right="4162"/>
        <w:jc w:val="left"/>
        <w:rPr>
          <w:b/>
        </w:rPr>
      </w:pPr>
      <w:r>
        <w:rPr>
          <w:b/>
          <w:noProof/>
        </w:rPr>
        <w:drawing>
          <wp:inline distT="0" distB="0" distL="0" distR="0" wp14:anchorId="3A55EC1B" wp14:editId="78608FC9">
            <wp:extent cx="3648172" cy="2431428"/>
            <wp:effectExtent l="0" t="0" r="9525" b="6985"/>
            <wp:docPr id="5" name="Grafik 5" descr="Ein Bild, das Wand, drinnen, weiß, Badezimm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Wand, drinnen, weiß, Badezimmer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676114" cy="2450051"/>
                    </a:xfrm>
                    <a:prstGeom prst="rect">
                      <a:avLst/>
                    </a:prstGeom>
                  </pic:spPr>
                </pic:pic>
              </a:graphicData>
            </a:graphic>
          </wp:inline>
        </w:drawing>
      </w:r>
    </w:p>
    <w:p w14:paraId="3083256B" w14:textId="08CE9A45" w:rsidR="00E92C84" w:rsidRDefault="00E92C84" w:rsidP="00AE5863">
      <w:pPr>
        <w:pStyle w:val="PM-Standard"/>
        <w:tabs>
          <w:tab w:val="left" w:pos="5954"/>
        </w:tabs>
        <w:spacing w:before="120" w:after="0"/>
        <w:ind w:right="4162"/>
        <w:jc w:val="left"/>
        <w:rPr>
          <w:bCs/>
        </w:rPr>
      </w:pPr>
      <w:r>
        <w:rPr>
          <w:b/>
        </w:rPr>
        <w:t xml:space="preserve">Bild 6: </w:t>
      </w:r>
      <w:r w:rsidRPr="00E92C84">
        <w:rPr>
          <w:bCs/>
        </w:rPr>
        <w:t xml:space="preserve">Drei der neuen ThermoSafe Klassik-Motive von Hörmann sind in Kassettenoptik mit gefräster Profilierung ausgeführt. </w:t>
      </w:r>
    </w:p>
    <w:p w14:paraId="79010BF9" w14:textId="77777777" w:rsidR="0069169D" w:rsidRDefault="0069169D" w:rsidP="00AE5863">
      <w:pPr>
        <w:pStyle w:val="PM-Standard"/>
        <w:tabs>
          <w:tab w:val="left" w:pos="5954"/>
        </w:tabs>
        <w:spacing w:before="120" w:after="0"/>
        <w:ind w:right="4162"/>
        <w:jc w:val="left"/>
        <w:rPr>
          <w:b/>
        </w:rPr>
      </w:pPr>
    </w:p>
    <w:p w14:paraId="10590F46" w14:textId="77777777" w:rsidR="001B1FCD" w:rsidRDefault="001B1FCD" w:rsidP="001B1FCD">
      <w:pPr>
        <w:pStyle w:val="PM-Abschnitt"/>
        <w:spacing w:before="240"/>
        <w:ind w:right="278"/>
        <w:rPr>
          <w:bCs/>
          <w:sz w:val="22"/>
        </w:rPr>
      </w:pPr>
      <w:r>
        <w:rPr>
          <w:bCs/>
          <w:sz w:val="22"/>
        </w:rPr>
        <w:t>Fotos: Hörmann</w:t>
      </w:r>
    </w:p>
    <w:p w14:paraId="43ABB3CA" w14:textId="77777777" w:rsidR="001B1FCD" w:rsidRPr="00607694" w:rsidRDefault="001B1FCD" w:rsidP="00607694"/>
    <w:sectPr w:rsidR="001B1FCD" w:rsidRPr="00607694" w:rsidSect="00D17415">
      <w:headerReference w:type="default" r:id="rId14"/>
      <w:footerReference w:type="default" r:id="rId15"/>
      <w:pgSz w:w="11906" w:h="16838"/>
      <w:pgMar w:top="1361"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4007B06" w14:textId="77777777" w:rsidR="005E3863" w:rsidRDefault="005E3863">
      <w:r>
        <w:separator/>
      </w:r>
    </w:p>
  </w:endnote>
  <w:endnote w:type="continuationSeparator" w:id="0">
    <w:p w14:paraId="11DAD507" w14:textId="77777777" w:rsidR="005E3863" w:rsidRDefault="005E38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9CF29AA" w14:textId="1E5C9CBA" w:rsidR="0033438B" w:rsidRPr="00607694" w:rsidRDefault="00D13F65" w:rsidP="00264634">
    <w:pPr>
      <w:pStyle w:val="Fuzeile"/>
      <w:rPr>
        <w:rFonts w:ascii="Arial" w:hAnsi="Arial" w:cs="Arial"/>
        <w:color w:val="808080"/>
        <w:sz w:val="16"/>
        <w:szCs w:val="16"/>
      </w:rPr>
    </w:pPr>
    <w:r>
      <w:rPr>
        <w:rFonts w:ascii="Arial" w:hAnsi="Arial" w:cs="Arial"/>
        <w:color w:val="808080"/>
        <w:sz w:val="16"/>
        <w:szCs w:val="16"/>
      </w:rPr>
      <w:t>PM</w:t>
    </w:r>
    <w:r w:rsidR="004563B9">
      <w:rPr>
        <w:rFonts w:ascii="Arial" w:hAnsi="Arial" w:cs="Arial"/>
        <w:color w:val="808080"/>
        <w:sz w:val="16"/>
        <w:szCs w:val="16"/>
      </w:rPr>
      <w:t xml:space="preserve"> 2109</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EA5487">
      <w:rPr>
        <w:rFonts w:ascii="Arial" w:hAnsi="Arial" w:cs="Arial"/>
        <w:noProof/>
        <w:color w:val="808080"/>
        <w:sz w:val="16"/>
        <w:szCs w:val="16"/>
      </w:rPr>
      <w:t>1</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EA5487">
      <w:rPr>
        <w:rFonts w:ascii="Arial" w:hAnsi="Arial" w:cs="Arial"/>
        <w:noProof/>
        <w:color w:val="808080"/>
        <w:sz w:val="16"/>
        <w:szCs w:val="16"/>
      </w:rPr>
      <w:t>1</w:t>
    </w:r>
    <w:r w:rsidR="00607694"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D1D318A" w14:textId="77777777" w:rsidR="005E3863" w:rsidRDefault="005E3863">
      <w:r>
        <w:separator/>
      </w:r>
    </w:p>
  </w:footnote>
  <w:footnote w:type="continuationSeparator" w:id="0">
    <w:p w14:paraId="73FF1A1D" w14:textId="77777777" w:rsidR="005E3863" w:rsidRDefault="005E386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9180" w:type="dxa"/>
      <w:tblInd w:w="108" w:type="dxa"/>
      <w:tblLayout w:type="fixed"/>
      <w:tblLook w:val="01E0" w:firstRow="1" w:lastRow="1" w:firstColumn="1" w:lastColumn="1" w:noHBand="0" w:noVBand="0"/>
    </w:tblPr>
    <w:tblGrid>
      <w:gridCol w:w="5739"/>
      <w:gridCol w:w="3441"/>
    </w:tblGrid>
    <w:tr w:rsidR="0033438B" w14:paraId="586AA388" w14:textId="77777777" w:rsidTr="00607694">
      <w:trPr>
        <w:trHeight w:hRule="exact" w:val="1418"/>
      </w:trPr>
      <w:tc>
        <w:tcPr>
          <w:tcW w:w="5739" w:type="dxa"/>
        </w:tcPr>
        <w:p w14:paraId="7BDD491C" w14:textId="77777777" w:rsidR="0033438B" w:rsidRDefault="0033438B" w:rsidP="00C74592">
          <w:pPr>
            <w:ind w:left="-113"/>
            <w:rPr>
              <w:sz w:val="20"/>
              <w:szCs w:val="20"/>
            </w:rPr>
          </w:pPr>
        </w:p>
        <w:p w14:paraId="734AB533" w14:textId="77777777" w:rsidR="0033438B" w:rsidRDefault="0033438B" w:rsidP="00C74592">
          <w:pPr>
            <w:ind w:left="-113"/>
            <w:rPr>
              <w:sz w:val="20"/>
              <w:szCs w:val="20"/>
            </w:rPr>
          </w:pPr>
        </w:p>
        <w:p w14:paraId="14165373" w14:textId="77777777" w:rsidR="0033438B" w:rsidRDefault="0033438B" w:rsidP="00C74592">
          <w:pPr>
            <w:ind w:left="-113"/>
            <w:rPr>
              <w:sz w:val="20"/>
              <w:szCs w:val="20"/>
            </w:rPr>
          </w:pPr>
        </w:p>
        <w:p w14:paraId="378C283D" w14:textId="77777777" w:rsidR="0033438B" w:rsidRDefault="0033438B" w:rsidP="00C74592">
          <w:pPr>
            <w:ind w:left="-113"/>
            <w:rPr>
              <w:sz w:val="20"/>
              <w:szCs w:val="20"/>
            </w:rPr>
          </w:pPr>
        </w:p>
        <w:p w14:paraId="16F06E40" w14:textId="77777777" w:rsidR="0033438B" w:rsidRDefault="0033438B" w:rsidP="00260501">
          <w:pPr>
            <w:ind w:left="-113"/>
            <w:rPr>
              <w:b/>
              <w:szCs w:val="20"/>
            </w:rPr>
          </w:pPr>
          <w:bookmarkStart w:id="0" w:name="Header1"/>
          <w:bookmarkEnd w:id="0"/>
        </w:p>
      </w:tc>
      <w:tc>
        <w:tcPr>
          <w:tcW w:w="3441" w:type="dxa"/>
        </w:tcPr>
        <w:p w14:paraId="20C248AC" w14:textId="77777777" w:rsidR="0033438B" w:rsidRDefault="00077661" w:rsidP="00C74592">
          <w:pPr>
            <w:ind w:right="-57"/>
            <w:jc w:val="right"/>
          </w:pPr>
          <w:r>
            <w:rPr>
              <w:noProof/>
              <w:sz w:val="20"/>
              <w:szCs w:val="20"/>
            </w:rPr>
            <w:drawing>
              <wp:anchor distT="0" distB="0" distL="114300" distR="114300" simplePos="0" relativeHeight="251658752" behindDoc="0" locked="0" layoutInCell="1" allowOverlap="1" wp14:anchorId="37567C83" wp14:editId="0BF38FFA">
                <wp:simplePos x="0" y="0"/>
                <wp:positionH relativeFrom="leftMargin">
                  <wp:posOffset>160767</wp:posOffset>
                </wp:positionH>
                <wp:positionV relativeFrom="topMargin">
                  <wp:posOffset>158115</wp:posOffset>
                </wp:positionV>
                <wp:extent cx="1620000" cy="360000"/>
                <wp:effectExtent l="0" t="0" r="0" b="254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_4c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0000" cy="360000"/>
                        </a:xfrm>
                        <a:prstGeom prst="rect">
                          <a:avLst/>
                        </a:prstGeom>
                      </pic:spPr>
                    </pic:pic>
                  </a:graphicData>
                </a:graphic>
                <wp14:sizeRelH relativeFrom="page">
                  <wp14:pctWidth>0</wp14:pctWidth>
                </wp14:sizeRelH>
                <wp14:sizeRelV relativeFrom="page">
                  <wp14:pctHeight>0</wp14:pctHeight>
                </wp14:sizeRelV>
              </wp:anchor>
            </w:drawing>
          </w:r>
        </w:p>
      </w:tc>
    </w:tr>
  </w:tbl>
  <w:p w14:paraId="0E108954" w14:textId="77777777" w:rsidR="0033438B" w:rsidRPr="00D15D22" w:rsidRDefault="001B1FCD" w:rsidP="00D15D22">
    <w:pPr>
      <w:pStyle w:val="Kopfzeile"/>
      <w:rPr>
        <w:lang w:val="en-GB"/>
      </w:rPr>
    </w:pPr>
    <w:r>
      <w:rPr>
        <w:noProof/>
      </w:rPr>
      <mc:AlternateContent>
        <mc:Choice Requires="wps">
          <w:drawing>
            <wp:anchor distT="0" distB="0" distL="114300" distR="114300" simplePos="0" relativeHeight="251657728" behindDoc="0" locked="0" layoutInCell="1" allowOverlap="1" wp14:anchorId="19E720E5" wp14:editId="52E5B813">
              <wp:simplePos x="0" y="0"/>
              <wp:positionH relativeFrom="column">
                <wp:posOffset>3879850</wp:posOffset>
              </wp:positionH>
              <wp:positionV relativeFrom="paragraph">
                <wp:posOffset>442707</wp:posOffset>
              </wp:positionV>
              <wp:extent cx="2323465" cy="2210435"/>
              <wp:effectExtent l="0" t="0" r="635"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2210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1D3844C"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3A8737D1" w14:textId="77777777" w:rsidR="00607694" w:rsidRPr="007B3129" w:rsidRDefault="00607694" w:rsidP="007B3129">
                          <w:pPr>
                            <w:rPr>
                              <w:rFonts w:ascii="Arial" w:hAnsi="Arial" w:cs="Arial"/>
                              <w:sz w:val="12"/>
                              <w:szCs w:val="12"/>
                            </w:rPr>
                          </w:pPr>
                        </w:p>
                        <w:p w14:paraId="70752F74" w14:textId="68C032D3"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5AAA6FDF" w14:textId="0AEA93C5"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5792AC3B"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803B4D" w14:textId="77777777" w:rsidR="00607694" w:rsidRPr="007B3129" w:rsidRDefault="00607694" w:rsidP="007B3129">
                          <w:pPr>
                            <w:rPr>
                              <w:rFonts w:ascii="Arial" w:hAnsi="Arial" w:cs="Arial"/>
                              <w:sz w:val="12"/>
                              <w:szCs w:val="12"/>
                            </w:rPr>
                          </w:pPr>
                        </w:p>
                        <w:p w14:paraId="746FBA02"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7D3FD20A" w14:textId="77777777" w:rsidR="00607694" w:rsidRPr="007B3129" w:rsidRDefault="00607694" w:rsidP="007B3129">
                          <w:pPr>
                            <w:rPr>
                              <w:rFonts w:ascii="Arial" w:hAnsi="Arial" w:cs="Arial"/>
                              <w:sz w:val="12"/>
                              <w:szCs w:val="12"/>
                            </w:rPr>
                          </w:pPr>
                        </w:p>
                        <w:p w14:paraId="1469B874"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9E720E5" id="_x0000_t202" coordsize="21600,21600" o:spt="202" path="m,l,21600r21600,l21600,xe">
              <v:stroke joinstyle="miter"/>
              <v:path gradientshapeok="t" o:connecttype="rect"/>
            </v:shapetype>
            <v:shape id="Text Box 5" o:spid="_x0000_s1026" type="#_x0000_t202" style="position:absolute;margin-left:305.5pt;margin-top:34.85pt;width:182.95pt;height:174.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" stroked="f">
              <v:textbox inset="0,0,0,0">
                <w:txbxContent>
                  <w:p w14:paraId="51D3844C"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3A8737D1" w14:textId="77777777" w:rsidR="00607694" w:rsidRPr="007B3129" w:rsidRDefault="00607694" w:rsidP="007B3129">
                    <w:pPr>
                      <w:rPr>
                        <w:rFonts w:ascii="Arial" w:hAnsi="Arial" w:cs="Arial"/>
                        <w:sz w:val="12"/>
                        <w:szCs w:val="12"/>
                      </w:rPr>
                    </w:pPr>
                  </w:p>
                  <w:p w14:paraId="70752F74" w14:textId="68C032D3"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5AAA6FDF" w14:textId="0AEA93C5"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5792AC3B"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803B4D" w14:textId="77777777" w:rsidR="00607694" w:rsidRPr="007B3129" w:rsidRDefault="00607694" w:rsidP="007B3129">
                    <w:pPr>
                      <w:rPr>
                        <w:rFonts w:ascii="Arial" w:hAnsi="Arial" w:cs="Arial"/>
                        <w:sz w:val="12"/>
                        <w:szCs w:val="12"/>
                      </w:rPr>
                    </w:pPr>
                  </w:p>
                  <w:p w14:paraId="746FBA02"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7D3FD20A" w14:textId="77777777" w:rsidR="00607694" w:rsidRPr="007B3129" w:rsidRDefault="00607694" w:rsidP="007B3129">
                    <w:pPr>
                      <w:rPr>
                        <w:rFonts w:ascii="Arial" w:hAnsi="Arial" w:cs="Arial"/>
                        <w:sz w:val="12"/>
                        <w:szCs w:val="12"/>
                      </w:rPr>
                    </w:pPr>
                  </w:p>
                  <w:p w14:paraId="1469B874"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492D0C27"/>
    <w:multiLevelType w:val="hybridMultilevel"/>
    <w:tmpl w:val="6986CC04"/>
    <w:lvl w:ilvl="0" w:tplc="BE461B08">
      <w:numFmt w:val="bullet"/>
      <w:lvlText w:val="-"/>
      <w:lvlJc w:val="left"/>
      <w:pPr>
        <w:ind w:left="720" w:hanging="360"/>
      </w:pPr>
      <w:rPr>
        <w:rFonts w:ascii="Arial" w:eastAsia="Times New Roman" w:hAnsi="Arial" w:cs="Arial" w:hint="default"/>
        <w:b w: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737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3863"/>
    <w:rsid w:val="000009DE"/>
    <w:rsid w:val="00000B0B"/>
    <w:rsid w:val="00001E55"/>
    <w:rsid w:val="00001EA4"/>
    <w:rsid w:val="00001EA5"/>
    <w:rsid w:val="000020C1"/>
    <w:rsid w:val="00003BCE"/>
    <w:rsid w:val="00003E44"/>
    <w:rsid w:val="0000456D"/>
    <w:rsid w:val="0000491F"/>
    <w:rsid w:val="00004A0E"/>
    <w:rsid w:val="00005A2D"/>
    <w:rsid w:val="000060A3"/>
    <w:rsid w:val="0000610D"/>
    <w:rsid w:val="000064AE"/>
    <w:rsid w:val="00006AE7"/>
    <w:rsid w:val="000104D5"/>
    <w:rsid w:val="00010AB0"/>
    <w:rsid w:val="00010E65"/>
    <w:rsid w:val="00010FCE"/>
    <w:rsid w:val="00012ACE"/>
    <w:rsid w:val="00012BB0"/>
    <w:rsid w:val="0001389C"/>
    <w:rsid w:val="00013A7F"/>
    <w:rsid w:val="00015C43"/>
    <w:rsid w:val="0001641B"/>
    <w:rsid w:val="00016B7F"/>
    <w:rsid w:val="00017055"/>
    <w:rsid w:val="00017110"/>
    <w:rsid w:val="00017ABA"/>
    <w:rsid w:val="000205DD"/>
    <w:rsid w:val="00020B52"/>
    <w:rsid w:val="00020DEF"/>
    <w:rsid w:val="00022543"/>
    <w:rsid w:val="00024B46"/>
    <w:rsid w:val="000262D1"/>
    <w:rsid w:val="000268E8"/>
    <w:rsid w:val="00026DE8"/>
    <w:rsid w:val="000275B2"/>
    <w:rsid w:val="0003074F"/>
    <w:rsid w:val="00032025"/>
    <w:rsid w:val="00032B9A"/>
    <w:rsid w:val="00033A08"/>
    <w:rsid w:val="00034528"/>
    <w:rsid w:val="00034594"/>
    <w:rsid w:val="00034E07"/>
    <w:rsid w:val="000353EC"/>
    <w:rsid w:val="000364E6"/>
    <w:rsid w:val="00036911"/>
    <w:rsid w:val="00040160"/>
    <w:rsid w:val="00041EB4"/>
    <w:rsid w:val="00042239"/>
    <w:rsid w:val="00042326"/>
    <w:rsid w:val="00043015"/>
    <w:rsid w:val="000443E7"/>
    <w:rsid w:val="0004481A"/>
    <w:rsid w:val="00044DE2"/>
    <w:rsid w:val="0004550C"/>
    <w:rsid w:val="000455E7"/>
    <w:rsid w:val="0004692A"/>
    <w:rsid w:val="00047B53"/>
    <w:rsid w:val="000515C5"/>
    <w:rsid w:val="000515E2"/>
    <w:rsid w:val="00051784"/>
    <w:rsid w:val="000526DC"/>
    <w:rsid w:val="0005280B"/>
    <w:rsid w:val="000537B5"/>
    <w:rsid w:val="00053A8D"/>
    <w:rsid w:val="0005474D"/>
    <w:rsid w:val="00054F1A"/>
    <w:rsid w:val="0005699A"/>
    <w:rsid w:val="00056A05"/>
    <w:rsid w:val="00057438"/>
    <w:rsid w:val="00061B80"/>
    <w:rsid w:val="00061BAA"/>
    <w:rsid w:val="000622E1"/>
    <w:rsid w:val="00063662"/>
    <w:rsid w:val="00063C02"/>
    <w:rsid w:val="00064F56"/>
    <w:rsid w:val="00065298"/>
    <w:rsid w:val="00065B88"/>
    <w:rsid w:val="00065D4F"/>
    <w:rsid w:val="0006728A"/>
    <w:rsid w:val="00067610"/>
    <w:rsid w:val="00067679"/>
    <w:rsid w:val="00067806"/>
    <w:rsid w:val="00067E44"/>
    <w:rsid w:val="000701D2"/>
    <w:rsid w:val="000702CC"/>
    <w:rsid w:val="00070AB1"/>
    <w:rsid w:val="00072CEE"/>
    <w:rsid w:val="00073407"/>
    <w:rsid w:val="000736F7"/>
    <w:rsid w:val="00075641"/>
    <w:rsid w:val="00075AA2"/>
    <w:rsid w:val="0007609D"/>
    <w:rsid w:val="0007631E"/>
    <w:rsid w:val="000775C7"/>
    <w:rsid w:val="00077661"/>
    <w:rsid w:val="0007774A"/>
    <w:rsid w:val="00080199"/>
    <w:rsid w:val="0008130D"/>
    <w:rsid w:val="0008156F"/>
    <w:rsid w:val="00081D06"/>
    <w:rsid w:val="000827C1"/>
    <w:rsid w:val="00082DB5"/>
    <w:rsid w:val="00083374"/>
    <w:rsid w:val="00083405"/>
    <w:rsid w:val="000834F9"/>
    <w:rsid w:val="00083661"/>
    <w:rsid w:val="00083D43"/>
    <w:rsid w:val="0008458B"/>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1238"/>
    <w:rsid w:val="000B2280"/>
    <w:rsid w:val="000B2B95"/>
    <w:rsid w:val="000B2D19"/>
    <w:rsid w:val="000B31E0"/>
    <w:rsid w:val="000B3284"/>
    <w:rsid w:val="000B3ABB"/>
    <w:rsid w:val="000B4107"/>
    <w:rsid w:val="000B4627"/>
    <w:rsid w:val="000B5E3C"/>
    <w:rsid w:val="000B5E6C"/>
    <w:rsid w:val="000B6B35"/>
    <w:rsid w:val="000B6C60"/>
    <w:rsid w:val="000B788C"/>
    <w:rsid w:val="000C245A"/>
    <w:rsid w:val="000C2D65"/>
    <w:rsid w:val="000C31A8"/>
    <w:rsid w:val="000C32D1"/>
    <w:rsid w:val="000C48AA"/>
    <w:rsid w:val="000C4AEA"/>
    <w:rsid w:val="000C4C6B"/>
    <w:rsid w:val="000C4D68"/>
    <w:rsid w:val="000C568F"/>
    <w:rsid w:val="000C6A13"/>
    <w:rsid w:val="000C74E0"/>
    <w:rsid w:val="000C7C9D"/>
    <w:rsid w:val="000D00B8"/>
    <w:rsid w:val="000D0127"/>
    <w:rsid w:val="000D01DF"/>
    <w:rsid w:val="000D06EA"/>
    <w:rsid w:val="000D0D9C"/>
    <w:rsid w:val="000D1F7F"/>
    <w:rsid w:val="000D26FF"/>
    <w:rsid w:val="000D3176"/>
    <w:rsid w:val="000D3451"/>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5026"/>
    <w:rsid w:val="000E5B36"/>
    <w:rsid w:val="000E6D65"/>
    <w:rsid w:val="000E6E1C"/>
    <w:rsid w:val="000E76A4"/>
    <w:rsid w:val="000E76F1"/>
    <w:rsid w:val="000E77F5"/>
    <w:rsid w:val="000F07D6"/>
    <w:rsid w:val="000F0DA0"/>
    <w:rsid w:val="000F0DD3"/>
    <w:rsid w:val="000F138D"/>
    <w:rsid w:val="000F19E3"/>
    <w:rsid w:val="000F1E75"/>
    <w:rsid w:val="000F2A9E"/>
    <w:rsid w:val="000F2C98"/>
    <w:rsid w:val="000F3AD8"/>
    <w:rsid w:val="000F3E6F"/>
    <w:rsid w:val="000F4113"/>
    <w:rsid w:val="000F490D"/>
    <w:rsid w:val="000F4FF9"/>
    <w:rsid w:val="000F67EA"/>
    <w:rsid w:val="00100150"/>
    <w:rsid w:val="00101CF5"/>
    <w:rsid w:val="001020D5"/>
    <w:rsid w:val="00102832"/>
    <w:rsid w:val="001028B3"/>
    <w:rsid w:val="00102C39"/>
    <w:rsid w:val="00102EB5"/>
    <w:rsid w:val="00103946"/>
    <w:rsid w:val="00104C5D"/>
    <w:rsid w:val="00105F82"/>
    <w:rsid w:val="001067F4"/>
    <w:rsid w:val="001103C3"/>
    <w:rsid w:val="00110D4B"/>
    <w:rsid w:val="001110AA"/>
    <w:rsid w:val="00112A31"/>
    <w:rsid w:val="001136E2"/>
    <w:rsid w:val="001139E7"/>
    <w:rsid w:val="00113C4F"/>
    <w:rsid w:val="00113D74"/>
    <w:rsid w:val="00114CE6"/>
    <w:rsid w:val="00114FA1"/>
    <w:rsid w:val="00117013"/>
    <w:rsid w:val="00117439"/>
    <w:rsid w:val="00117D17"/>
    <w:rsid w:val="00120B8D"/>
    <w:rsid w:val="00120D4D"/>
    <w:rsid w:val="001213A3"/>
    <w:rsid w:val="001214DE"/>
    <w:rsid w:val="00122467"/>
    <w:rsid w:val="00124198"/>
    <w:rsid w:val="00124CD6"/>
    <w:rsid w:val="00124D3D"/>
    <w:rsid w:val="001250CF"/>
    <w:rsid w:val="00125269"/>
    <w:rsid w:val="00125CE9"/>
    <w:rsid w:val="001262FA"/>
    <w:rsid w:val="0012714D"/>
    <w:rsid w:val="001277BC"/>
    <w:rsid w:val="00131173"/>
    <w:rsid w:val="00132246"/>
    <w:rsid w:val="00132FCD"/>
    <w:rsid w:val="001339B3"/>
    <w:rsid w:val="00133D4B"/>
    <w:rsid w:val="0013657E"/>
    <w:rsid w:val="00136F3A"/>
    <w:rsid w:val="0013711E"/>
    <w:rsid w:val="00137459"/>
    <w:rsid w:val="00137584"/>
    <w:rsid w:val="00140F17"/>
    <w:rsid w:val="0014112D"/>
    <w:rsid w:val="0014187D"/>
    <w:rsid w:val="00141D59"/>
    <w:rsid w:val="00142818"/>
    <w:rsid w:val="001433FA"/>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7D2E"/>
    <w:rsid w:val="00157D83"/>
    <w:rsid w:val="00157EA5"/>
    <w:rsid w:val="0016082C"/>
    <w:rsid w:val="00160893"/>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C09"/>
    <w:rsid w:val="00180CAD"/>
    <w:rsid w:val="00180F62"/>
    <w:rsid w:val="00181064"/>
    <w:rsid w:val="001828C2"/>
    <w:rsid w:val="00182E7F"/>
    <w:rsid w:val="001830CC"/>
    <w:rsid w:val="00183636"/>
    <w:rsid w:val="00184B5D"/>
    <w:rsid w:val="00184E9C"/>
    <w:rsid w:val="00185314"/>
    <w:rsid w:val="00185E63"/>
    <w:rsid w:val="00186BEC"/>
    <w:rsid w:val="001879CF"/>
    <w:rsid w:val="00187B67"/>
    <w:rsid w:val="00187FDE"/>
    <w:rsid w:val="00190A9E"/>
    <w:rsid w:val="0019121E"/>
    <w:rsid w:val="00191C8B"/>
    <w:rsid w:val="00191FBD"/>
    <w:rsid w:val="001923EE"/>
    <w:rsid w:val="00192511"/>
    <w:rsid w:val="0019269E"/>
    <w:rsid w:val="00192E91"/>
    <w:rsid w:val="0019380D"/>
    <w:rsid w:val="0019439F"/>
    <w:rsid w:val="00194509"/>
    <w:rsid w:val="001945A5"/>
    <w:rsid w:val="00195859"/>
    <w:rsid w:val="0019637E"/>
    <w:rsid w:val="00196420"/>
    <w:rsid w:val="00196564"/>
    <w:rsid w:val="001978E8"/>
    <w:rsid w:val="001A042D"/>
    <w:rsid w:val="001A0BAF"/>
    <w:rsid w:val="001A17E7"/>
    <w:rsid w:val="001A26E2"/>
    <w:rsid w:val="001A309F"/>
    <w:rsid w:val="001A3352"/>
    <w:rsid w:val="001A4AF1"/>
    <w:rsid w:val="001A526F"/>
    <w:rsid w:val="001A5F08"/>
    <w:rsid w:val="001A5F4C"/>
    <w:rsid w:val="001A7350"/>
    <w:rsid w:val="001B00B3"/>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96"/>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4183"/>
    <w:rsid w:val="001D42B1"/>
    <w:rsid w:val="001D4459"/>
    <w:rsid w:val="001D4ABA"/>
    <w:rsid w:val="001D526D"/>
    <w:rsid w:val="001D55D1"/>
    <w:rsid w:val="001D68B8"/>
    <w:rsid w:val="001D7DD6"/>
    <w:rsid w:val="001D7E3D"/>
    <w:rsid w:val="001E003E"/>
    <w:rsid w:val="001E11B5"/>
    <w:rsid w:val="001E1802"/>
    <w:rsid w:val="001E3180"/>
    <w:rsid w:val="001E3B2C"/>
    <w:rsid w:val="001E4B4B"/>
    <w:rsid w:val="001E4C8C"/>
    <w:rsid w:val="001E5013"/>
    <w:rsid w:val="001E542B"/>
    <w:rsid w:val="001E5CF1"/>
    <w:rsid w:val="001E5F21"/>
    <w:rsid w:val="001E61BD"/>
    <w:rsid w:val="001E6534"/>
    <w:rsid w:val="001E66DA"/>
    <w:rsid w:val="001E66FE"/>
    <w:rsid w:val="001E74D2"/>
    <w:rsid w:val="001E7D86"/>
    <w:rsid w:val="001F02C6"/>
    <w:rsid w:val="001F1952"/>
    <w:rsid w:val="001F1F52"/>
    <w:rsid w:val="001F210F"/>
    <w:rsid w:val="001F2B55"/>
    <w:rsid w:val="001F2E48"/>
    <w:rsid w:val="001F474A"/>
    <w:rsid w:val="001F6504"/>
    <w:rsid w:val="001F70F0"/>
    <w:rsid w:val="00200E84"/>
    <w:rsid w:val="0020162D"/>
    <w:rsid w:val="00201D93"/>
    <w:rsid w:val="0020300C"/>
    <w:rsid w:val="002039B5"/>
    <w:rsid w:val="00203AA6"/>
    <w:rsid w:val="0020440C"/>
    <w:rsid w:val="002054AC"/>
    <w:rsid w:val="0020748E"/>
    <w:rsid w:val="00207618"/>
    <w:rsid w:val="00210979"/>
    <w:rsid w:val="00210EB0"/>
    <w:rsid w:val="00211825"/>
    <w:rsid w:val="002129A4"/>
    <w:rsid w:val="002132EA"/>
    <w:rsid w:val="00215E8F"/>
    <w:rsid w:val="00215FC5"/>
    <w:rsid w:val="00217AEE"/>
    <w:rsid w:val="002203DB"/>
    <w:rsid w:val="002203F6"/>
    <w:rsid w:val="00220C89"/>
    <w:rsid w:val="00220D9C"/>
    <w:rsid w:val="002215D5"/>
    <w:rsid w:val="002216E1"/>
    <w:rsid w:val="0022182F"/>
    <w:rsid w:val="00222FBA"/>
    <w:rsid w:val="00224062"/>
    <w:rsid w:val="00225103"/>
    <w:rsid w:val="00225212"/>
    <w:rsid w:val="002259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BB2"/>
    <w:rsid w:val="00234EF4"/>
    <w:rsid w:val="00235B65"/>
    <w:rsid w:val="00236EAB"/>
    <w:rsid w:val="002375E9"/>
    <w:rsid w:val="00237B03"/>
    <w:rsid w:val="00237EC4"/>
    <w:rsid w:val="002404CA"/>
    <w:rsid w:val="0024074C"/>
    <w:rsid w:val="00241C43"/>
    <w:rsid w:val="00243859"/>
    <w:rsid w:val="00243B18"/>
    <w:rsid w:val="00243FE9"/>
    <w:rsid w:val="00244754"/>
    <w:rsid w:val="00244CB1"/>
    <w:rsid w:val="00244EC4"/>
    <w:rsid w:val="0024625F"/>
    <w:rsid w:val="0025012A"/>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3670"/>
    <w:rsid w:val="00264634"/>
    <w:rsid w:val="00264EF7"/>
    <w:rsid w:val="00265DD3"/>
    <w:rsid w:val="00266263"/>
    <w:rsid w:val="0026659D"/>
    <w:rsid w:val="002665CD"/>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57D9"/>
    <w:rsid w:val="002764DC"/>
    <w:rsid w:val="00276702"/>
    <w:rsid w:val="00276725"/>
    <w:rsid w:val="00276824"/>
    <w:rsid w:val="00277861"/>
    <w:rsid w:val="00277D2D"/>
    <w:rsid w:val="00280A29"/>
    <w:rsid w:val="002814C1"/>
    <w:rsid w:val="0028303D"/>
    <w:rsid w:val="0028354D"/>
    <w:rsid w:val="00283B69"/>
    <w:rsid w:val="002847B3"/>
    <w:rsid w:val="00287354"/>
    <w:rsid w:val="00287977"/>
    <w:rsid w:val="00290E6C"/>
    <w:rsid w:val="002915C5"/>
    <w:rsid w:val="0029176C"/>
    <w:rsid w:val="00291A24"/>
    <w:rsid w:val="00291A28"/>
    <w:rsid w:val="00291F66"/>
    <w:rsid w:val="00293CF3"/>
    <w:rsid w:val="00294573"/>
    <w:rsid w:val="00295C5C"/>
    <w:rsid w:val="00295C8A"/>
    <w:rsid w:val="002960AC"/>
    <w:rsid w:val="00297CE4"/>
    <w:rsid w:val="002A1441"/>
    <w:rsid w:val="002A39B1"/>
    <w:rsid w:val="002A60AE"/>
    <w:rsid w:val="002A66FF"/>
    <w:rsid w:val="002A763B"/>
    <w:rsid w:val="002A7FC5"/>
    <w:rsid w:val="002B0088"/>
    <w:rsid w:val="002B0126"/>
    <w:rsid w:val="002B16F4"/>
    <w:rsid w:val="002B2387"/>
    <w:rsid w:val="002B25B9"/>
    <w:rsid w:val="002B26EB"/>
    <w:rsid w:val="002B2ABD"/>
    <w:rsid w:val="002B37EE"/>
    <w:rsid w:val="002B3D38"/>
    <w:rsid w:val="002B3F4D"/>
    <w:rsid w:val="002B7397"/>
    <w:rsid w:val="002B7F66"/>
    <w:rsid w:val="002B7FC8"/>
    <w:rsid w:val="002C00B2"/>
    <w:rsid w:val="002C0A54"/>
    <w:rsid w:val="002C0A8F"/>
    <w:rsid w:val="002C390A"/>
    <w:rsid w:val="002C3BC0"/>
    <w:rsid w:val="002C3E06"/>
    <w:rsid w:val="002C3E6E"/>
    <w:rsid w:val="002C5040"/>
    <w:rsid w:val="002C5703"/>
    <w:rsid w:val="002C617C"/>
    <w:rsid w:val="002C67CC"/>
    <w:rsid w:val="002C6A32"/>
    <w:rsid w:val="002C7312"/>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19BB"/>
    <w:rsid w:val="002E1D49"/>
    <w:rsid w:val="002E217A"/>
    <w:rsid w:val="002E309A"/>
    <w:rsid w:val="002E3F44"/>
    <w:rsid w:val="002E6AA8"/>
    <w:rsid w:val="002E6B64"/>
    <w:rsid w:val="002E6F94"/>
    <w:rsid w:val="002E7175"/>
    <w:rsid w:val="002E77BE"/>
    <w:rsid w:val="002E7862"/>
    <w:rsid w:val="002F027C"/>
    <w:rsid w:val="002F4F4E"/>
    <w:rsid w:val="002F55C6"/>
    <w:rsid w:val="002F56F4"/>
    <w:rsid w:val="002F60FA"/>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30D2"/>
    <w:rsid w:val="00314F32"/>
    <w:rsid w:val="00315A9F"/>
    <w:rsid w:val="00316546"/>
    <w:rsid w:val="00316FD9"/>
    <w:rsid w:val="00317126"/>
    <w:rsid w:val="003171B4"/>
    <w:rsid w:val="0031735B"/>
    <w:rsid w:val="00317862"/>
    <w:rsid w:val="00317AE4"/>
    <w:rsid w:val="00321134"/>
    <w:rsid w:val="00321DFD"/>
    <w:rsid w:val="003221B1"/>
    <w:rsid w:val="00322363"/>
    <w:rsid w:val="0032299D"/>
    <w:rsid w:val="00322EA9"/>
    <w:rsid w:val="00324987"/>
    <w:rsid w:val="0032554D"/>
    <w:rsid w:val="00325B33"/>
    <w:rsid w:val="00325CED"/>
    <w:rsid w:val="00326145"/>
    <w:rsid w:val="00326311"/>
    <w:rsid w:val="00326F66"/>
    <w:rsid w:val="003278AA"/>
    <w:rsid w:val="0033005B"/>
    <w:rsid w:val="00330423"/>
    <w:rsid w:val="003307F8"/>
    <w:rsid w:val="00331EBB"/>
    <w:rsid w:val="00332040"/>
    <w:rsid w:val="00332211"/>
    <w:rsid w:val="00332A6E"/>
    <w:rsid w:val="00332C08"/>
    <w:rsid w:val="00332FAF"/>
    <w:rsid w:val="00334094"/>
    <w:rsid w:val="0033438B"/>
    <w:rsid w:val="003343FB"/>
    <w:rsid w:val="003347DF"/>
    <w:rsid w:val="003353FF"/>
    <w:rsid w:val="00335CCB"/>
    <w:rsid w:val="00341294"/>
    <w:rsid w:val="00341B73"/>
    <w:rsid w:val="00341BA1"/>
    <w:rsid w:val="00341BB8"/>
    <w:rsid w:val="003424BD"/>
    <w:rsid w:val="003436B0"/>
    <w:rsid w:val="003443F9"/>
    <w:rsid w:val="0034548C"/>
    <w:rsid w:val="00345BF6"/>
    <w:rsid w:val="00346104"/>
    <w:rsid w:val="003466A1"/>
    <w:rsid w:val="003472FB"/>
    <w:rsid w:val="00350899"/>
    <w:rsid w:val="00351C0C"/>
    <w:rsid w:val="00351E1F"/>
    <w:rsid w:val="00352542"/>
    <w:rsid w:val="00353647"/>
    <w:rsid w:val="00354418"/>
    <w:rsid w:val="00354A0C"/>
    <w:rsid w:val="00354C97"/>
    <w:rsid w:val="00354F2A"/>
    <w:rsid w:val="00355758"/>
    <w:rsid w:val="003559AC"/>
    <w:rsid w:val="0035628F"/>
    <w:rsid w:val="00356ADB"/>
    <w:rsid w:val="00357369"/>
    <w:rsid w:val="00361622"/>
    <w:rsid w:val="00361FDF"/>
    <w:rsid w:val="00362D86"/>
    <w:rsid w:val="00362ED1"/>
    <w:rsid w:val="00364A64"/>
    <w:rsid w:val="00364B11"/>
    <w:rsid w:val="00365724"/>
    <w:rsid w:val="00365897"/>
    <w:rsid w:val="00365BEA"/>
    <w:rsid w:val="003668AD"/>
    <w:rsid w:val="003668B6"/>
    <w:rsid w:val="00366B26"/>
    <w:rsid w:val="00366CCB"/>
    <w:rsid w:val="00366D08"/>
    <w:rsid w:val="00366F21"/>
    <w:rsid w:val="0036728F"/>
    <w:rsid w:val="003701F0"/>
    <w:rsid w:val="003701F7"/>
    <w:rsid w:val="00372419"/>
    <w:rsid w:val="00373562"/>
    <w:rsid w:val="0037567B"/>
    <w:rsid w:val="0037611E"/>
    <w:rsid w:val="00376E87"/>
    <w:rsid w:val="003771A4"/>
    <w:rsid w:val="003771DB"/>
    <w:rsid w:val="00377614"/>
    <w:rsid w:val="00380C01"/>
    <w:rsid w:val="0038101E"/>
    <w:rsid w:val="00381199"/>
    <w:rsid w:val="00381ED7"/>
    <w:rsid w:val="00382359"/>
    <w:rsid w:val="00382866"/>
    <w:rsid w:val="003828E5"/>
    <w:rsid w:val="00382E50"/>
    <w:rsid w:val="00383472"/>
    <w:rsid w:val="003836E5"/>
    <w:rsid w:val="00384AD9"/>
    <w:rsid w:val="003856CD"/>
    <w:rsid w:val="00385A48"/>
    <w:rsid w:val="00385A85"/>
    <w:rsid w:val="0038671A"/>
    <w:rsid w:val="00387178"/>
    <w:rsid w:val="003879F7"/>
    <w:rsid w:val="0039034C"/>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31BB"/>
    <w:rsid w:val="003A31D0"/>
    <w:rsid w:val="003A3546"/>
    <w:rsid w:val="003A3723"/>
    <w:rsid w:val="003A3B31"/>
    <w:rsid w:val="003A4287"/>
    <w:rsid w:val="003A438A"/>
    <w:rsid w:val="003A4EE2"/>
    <w:rsid w:val="003A6BFA"/>
    <w:rsid w:val="003A763F"/>
    <w:rsid w:val="003A7793"/>
    <w:rsid w:val="003A77B6"/>
    <w:rsid w:val="003B0430"/>
    <w:rsid w:val="003B0DCC"/>
    <w:rsid w:val="003B12BA"/>
    <w:rsid w:val="003B1FEF"/>
    <w:rsid w:val="003B3012"/>
    <w:rsid w:val="003B3381"/>
    <w:rsid w:val="003B36F1"/>
    <w:rsid w:val="003B3A57"/>
    <w:rsid w:val="003B3CA2"/>
    <w:rsid w:val="003B436C"/>
    <w:rsid w:val="003B5607"/>
    <w:rsid w:val="003B6C34"/>
    <w:rsid w:val="003B6DB0"/>
    <w:rsid w:val="003B7A3E"/>
    <w:rsid w:val="003C19EA"/>
    <w:rsid w:val="003C1D1E"/>
    <w:rsid w:val="003C2174"/>
    <w:rsid w:val="003C2533"/>
    <w:rsid w:val="003C2C19"/>
    <w:rsid w:val="003C2D4F"/>
    <w:rsid w:val="003C3020"/>
    <w:rsid w:val="003C3204"/>
    <w:rsid w:val="003C40F0"/>
    <w:rsid w:val="003C48A3"/>
    <w:rsid w:val="003C5121"/>
    <w:rsid w:val="003C612E"/>
    <w:rsid w:val="003C7597"/>
    <w:rsid w:val="003D025A"/>
    <w:rsid w:val="003D0F0E"/>
    <w:rsid w:val="003D11A0"/>
    <w:rsid w:val="003D1A8E"/>
    <w:rsid w:val="003D1CFD"/>
    <w:rsid w:val="003D2208"/>
    <w:rsid w:val="003D297E"/>
    <w:rsid w:val="003D2D9A"/>
    <w:rsid w:val="003D3192"/>
    <w:rsid w:val="003D357E"/>
    <w:rsid w:val="003D3968"/>
    <w:rsid w:val="003D426E"/>
    <w:rsid w:val="003D47F2"/>
    <w:rsid w:val="003D4FF3"/>
    <w:rsid w:val="003D5655"/>
    <w:rsid w:val="003D5BE1"/>
    <w:rsid w:val="003D5C22"/>
    <w:rsid w:val="003D62C2"/>
    <w:rsid w:val="003D68DF"/>
    <w:rsid w:val="003D7C5C"/>
    <w:rsid w:val="003E093A"/>
    <w:rsid w:val="003E0AC8"/>
    <w:rsid w:val="003E2D85"/>
    <w:rsid w:val="003E3A45"/>
    <w:rsid w:val="003E49CE"/>
    <w:rsid w:val="003E5041"/>
    <w:rsid w:val="003E5739"/>
    <w:rsid w:val="003E5FE6"/>
    <w:rsid w:val="003E640C"/>
    <w:rsid w:val="003E687E"/>
    <w:rsid w:val="003E6D0D"/>
    <w:rsid w:val="003E76CD"/>
    <w:rsid w:val="003E78ED"/>
    <w:rsid w:val="003F11A6"/>
    <w:rsid w:val="003F1262"/>
    <w:rsid w:val="003F14BD"/>
    <w:rsid w:val="003F162D"/>
    <w:rsid w:val="003F2791"/>
    <w:rsid w:val="003F281C"/>
    <w:rsid w:val="003F2B34"/>
    <w:rsid w:val="003F2F89"/>
    <w:rsid w:val="003F320E"/>
    <w:rsid w:val="003F36E7"/>
    <w:rsid w:val="003F374C"/>
    <w:rsid w:val="003F3CB0"/>
    <w:rsid w:val="003F41E5"/>
    <w:rsid w:val="003F4C22"/>
    <w:rsid w:val="003F58DF"/>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6783"/>
    <w:rsid w:val="00406D28"/>
    <w:rsid w:val="00407561"/>
    <w:rsid w:val="00407D8E"/>
    <w:rsid w:val="00410ABA"/>
    <w:rsid w:val="00410D8D"/>
    <w:rsid w:val="00410DDA"/>
    <w:rsid w:val="004111A7"/>
    <w:rsid w:val="0041200A"/>
    <w:rsid w:val="004129DD"/>
    <w:rsid w:val="00412C9F"/>
    <w:rsid w:val="00413E16"/>
    <w:rsid w:val="00415105"/>
    <w:rsid w:val="004173BB"/>
    <w:rsid w:val="004177DC"/>
    <w:rsid w:val="00420192"/>
    <w:rsid w:val="00421C56"/>
    <w:rsid w:val="00421F9C"/>
    <w:rsid w:val="004220E2"/>
    <w:rsid w:val="0042272D"/>
    <w:rsid w:val="00425054"/>
    <w:rsid w:val="00425B97"/>
    <w:rsid w:val="00425C00"/>
    <w:rsid w:val="00427304"/>
    <w:rsid w:val="00427835"/>
    <w:rsid w:val="00431FDA"/>
    <w:rsid w:val="004324D6"/>
    <w:rsid w:val="004336A5"/>
    <w:rsid w:val="00433980"/>
    <w:rsid w:val="00433F63"/>
    <w:rsid w:val="0043405B"/>
    <w:rsid w:val="00434620"/>
    <w:rsid w:val="004353DE"/>
    <w:rsid w:val="00436348"/>
    <w:rsid w:val="00436497"/>
    <w:rsid w:val="0043780D"/>
    <w:rsid w:val="00437D49"/>
    <w:rsid w:val="00437D4E"/>
    <w:rsid w:val="00440BDD"/>
    <w:rsid w:val="004414C2"/>
    <w:rsid w:val="00441F8C"/>
    <w:rsid w:val="00442654"/>
    <w:rsid w:val="004428DA"/>
    <w:rsid w:val="00442C9F"/>
    <w:rsid w:val="00443B10"/>
    <w:rsid w:val="00443BD4"/>
    <w:rsid w:val="00443E0A"/>
    <w:rsid w:val="0044443B"/>
    <w:rsid w:val="00445E0A"/>
    <w:rsid w:val="00445EDD"/>
    <w:rsid w:val="00447404"/>
    <w:rsid w:val="00447813"/>
    <w:rsid w:val="00447F36"/>
    <w:rsid w:val="00451264"/>
    <w:rsid w:val="0045154C"/>
    <w:rsid w:val="004518A1"/>
    <w:rsid w:val="00451D26"/>
    <w:rsid w:val="0045315A"/>
    <w:rsid w:val="00453545"/>
    <w:rsid w:val="004543FB"/>
    <w:rsid w:val="0045444D"/>
    <w:rsid w:val="00455343"/>
    <w:rsid w:val="00455D90"/>
    <w:rsid w:val="00455F0B"/>
    <w:rsid w:val="004563B9"/>
    <w:rsid w:val="00456C52"/>
    <w:rsid w:val="00456F1B"/>
    <w:rsid w:val="00460063"/>
    <w:rsid w:val="004602B7"/>
    <w:rsid w:val="004625AC"/>
    <w:rsid w:val="00463423"/>
    <w:rsid w:val="00463862"/>
    <w:rsid w:val="00464443"/>
    <w:rsid w:val="00464A12"/>
    <w:rsid w:val="0046539A"/>
    <w:rsid w:val="00466672"/>
    <w:rsid w:val="004668B1"/>
    <w:rsid w:val="00466A00"/>
    <w:rsid w:val="0046737A"/>
    <w:rsid w:val="004678A6"/>
    <w:rsid w:val="004678F2"/>
    <w:rsid w:val="004707A6"/>
    <w:rsid w:val="004707EF"/>
    <w:rsid w:val="00472A55"/>
    <w:rsid w:val="00473EB2"/>
    <w:rsid w:val="00474A20"/>
    <w:rsid w:val="00476306"/>
    <w:rsid w:val="00476BB1"/>
    <w:rsid w:val="00477008"/>
    <w:rsid w:val="00477A29"/>
    <w:rsid w:val="004805D2"/>
    <w:rsid w:val="00480632"/>
    <w:rsid w:val="004809D6"/>
    <w:rsid w:val="00480A17"/>
    <w:rsid w:val="00481577"/>
    <w:rsid w:val="00481EB2"/>
    <w:rsid w:val="0048205C"/>
    <w:rsid w:val="00482838"/>
    <w:rsid w:val="00482D8B"/>
    <w:rsid w:val="00483876"/>
    <w:rsid w:val="00483D4F"/>
    <w:rsid w:val="004850E6"/>
    <w:rsid w:val="004863F3"/>
    <w:rsid w:val="00486409"/>
    <w:rsid w:val="00486BFC"/>
    <w:rsid w:val="0048716F"/>
    <w:rsid w:val="0048777F"/>
    <w:rsid w:val="00487A93"/>
    <w:rsid w:val="00487EB8"/>
    <w:rsid w:val="00490221"/>
    <w:rsid w:val="00490EDD"/>
    <w:rsid w:val="00491141"/>
    <w:rsid w:val="0049192A"/>
    <w:rsid w:val="00492574"/>
    <w:rsid w:val="00492C69"/>
    <w:rsid w:val="00493DA3"/>
    <w:rsid w:val="004943AF"/>
    <w:rsid w:val="00494678"/>
    <w:rsid w:val="00494B18"/>
    <w:rsid w:val="00495674"/>
    <w:rsid w:val="00495853"/>
    <w:rsid w:val="00495D68"/>
    <w:rsid w:val="0049615F"/>
    <w:rsid w:val="00496448"/>
    <w:rsid w:val="0049687A"/>
    <w:rsid w:val="00496B30"/>
    <w:rsid w:val="004977C8"/>
    <w:rsid w:val="00497C84"/>
    <w:rsid w:val="004A1037"/>
    <w:rsid w:val="004A1200"/>
    <w:rsid w:val="004A17E9"/>
    <w:rsid w:val="004A19CE"/>
    <w:rsid w:val="004A1C62"/>
    <w:rsid w:val="004A1D8B"/>
    <w:rsid w:val="004A2641"/>
    <w:rsid w:val="004A2B68"/>
    <w:rsid w:val="004A4D0C"/>
    <w:rsid w:val="004A649A"/>
    <w:rsid w:val="004A67D8"/>
    <w:rsid w:val="004A79F4"/>
    <w:rsid w:val="004A7B9E"/>
    <w:rsid w:val="004B037C"/>
    <w:rsid w:val="004B0FBC"/>
    <w:rsid w:val="004B0FCA"/>
    <w:rsid w:val="004B219F"/>
    <w:rsid w:val="004B22E3"/>
    <w:rsid w:val="004B301A"/>
    <w:rsid w:val="004B3AF8"/>
    <w:rsid w:val="004B423B"/>
    <w:rsid w:val="004B4904"/>
    <w:rsid w:val="004B4EA0"/>
    <w:rsid w:val="004B4FCF"/>
    <w:rsid w:val="004B5605"/>
    <w:rsid w:val="004B61D5"/>
    <w:rsid w:val="004B7141"/>
    <w:rsid w:val="004C0A72"/>
    <w:rsid w:val="004C1681"/>
    <w:rsid w:val="004C16B7"/>
    <w:rsid w:val="004C170B"/>
    <w:rsid w:val="004C39FA"/>
    <w:rsid w:val="004C3A7C"/>
    <w:rsid w:val="004C44A8"/>
    <w:rsid w:val="004C4B40"/>
    <w:rsid w:val="004C5030"/>
    <w:rsid w:val="004C5EA5"/>
    <w:rsid w:val="004C6A3A"/>
    <w:rsid w:val="004C6A3C"/>
    <w:rsid w:val="004C71F9"/>
    <w:rsid w:val="004C77F7"/>
    <w:rsid w:val="004D01E4"/>
    <w:rsid w:val="004D049D"/>
    <w:rsid w:val="004D0C7C"/>
    <w:rsid w:val="004D142C"/>
    <w:rsid w:val="004D162C"/>
    <w:rsid w:val="004D1AFB"/>
    <w:rsid w:val="004D1EEB"/>
    <w:rsid w:val="004D274B"/>
    <w:rsid w:val="004D5509"/>
    <w:rsid w:val="004D5D1C"/>
    <w:rsid w:val="004D761D"/>
    <w:rsid w:val="004D7C26"/>
    <w:rsid w:val="004E087C"/>
    <w:rsid w:val="004E4C89"/>
    <w:rsid w:val="004E6751"/>
    <w:rsid w:val="004E6F41"/>
    <w:rsid w:val="004E73D7"/>
    <w:rsid w:val="004E76A0"/>
    <w:rsid w:val="004E770B"/>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39C"/>
    <w:rsid w:val="00501414"/>
    <w:rsid w:val="00501A30"/>
    <w:rsid w:val="00502310"/>
    <w:rsid w:val="00502807"/>
    <w:rsid w:val="00502A1B"/>
    <w:rsid w:val="00503136"/>
    <w:rsid w:val="00504548"/>
    <w:rsid w:val="00504D53"/>
    <w:rsid w:val="00504F85"/>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441E"/>
    <w:rsid w:val="00524F72"/>
    <w:rsid w:val="00525534"/>
    <w:rsid w:val="005256AA"/>
    <w:rsid w:val="005265AA"/>
    <w:rsid w:val="00527858"/>
    <w:rsid w:val="00530AC6"/>
    <w:rsid w:val="00531971"/>
    <w:rsid w:val="005331D9"/>
    <w:rsid w:val="0053342F"/>
    <w:rsid w:val="005339AC"/>
    <w:rsid w:val="005342D7"/>
    <w:rsid w:val="00537434"/>
    <w:rsid w:val="00540695"/>
    <w:rsid w:val="005414F2"/>
    <w:rsid w:val="00542925"/>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A05"/>
    <w:rsid w:val="00570EAE"/>
    <w:rsid w:val="005715A8"/>
    <w:rsid w:val="00571D86"/>
    <w:rsid w:val="00572089"/>
    <w:rsid w:val="005720E5"/>
    <w:rsid w:val="00573859"/>
    <w:rsid w:val="005748F6"/>
    <w:rsid w:val="00575B5A"/>
    <w:rsid w:val="00576131"/>
    <w:rsid w:val="00576517"/>
    <w:rsid w:val="00580C32"/>
    <w:rsid w:val="00580E13"/>
    <w:rsid w:val="0058120E"/>
    <w:rsid w:val="00581843"/>
    <w:rsid w:val="00581EC6"/>
    <w:rsid w:val="005825DC"/>
    <w:rsid w:val="0058279D"/>
    <w:rsid w:val="00583862"/>
    <w:rsid w:val="00583C8E"/>
    <w:rsid w:val="00583F39"/>
    <w:rsid w:val="00585385"/>
    <w:rsid w:val="00585CF1"/>
    <w:rsid w:val="00587D38"/>
    <w:rsid w:val="00590C8F"/>
    <w:rsid w:val="00592C02"/>
    <w:rsid w:val="00592C9D"/>
    <w:rsid w:val="00593159"/>
    <w:rsid w:val="00593786"/>
    <w:rsid w:val="00594B23"/>
    <w:rsid w:val="00595DB2"/>
    <w:rsid w:val="005968D5"/>
    <w:rsid w:val="00596A86"/>
    <w:rsid w:val="00596B1F"/>
    <w:rsid w:val="00596BF5"/>
    <w:rsid w:val="00596D3D"/>
    <w:rsid w:val="005979A5"/>
    <w:rsid w:val="00597B96"/>
    <w:rsid w:val="005A05D1"/>
    <w:rsid w:val="005A1850"/>
    <w:rsid w:val="005A3B48"/>
    <w:rsid w:val="005A5983"/>
    <w:rsid w:val="005A663E"/>
    <w:rsid w:val="005A679C"/>
    <w:rsid w:val="005A6CC1"/>
    <w:rsid w:val="005A716F"/>
    <w:rsid w:val="005A7474"/>
    <w:rsid w:val="005A761E"/>
    <w:rsid w:val="005A77F4"/>
    <w:rsid w:val="005A799B"/>
    <w:rsid w:val="005A7DD6"/>
    <w:rsid w:val="005B000F"/>
    <w:rsid w:val="005B2DB0"/>
    <w:rsid w:val="005B340E"/>
    <w:rsid w:val="005B34D5"/>
    <w:rsid w:val="005B3C41"/>
    <w:rsid w:val="005B3EE5"/>
    <w:rsid w:val="005B4226"/>
    <w:rsid w:val="005B4390"/>
    <w:rsid w:val="005B67A5"/>
    <w:rsid w:val="005B6D2F"/>
    <w:rsid w:val="005C0218"/>
    <w:rsid w:val="005C05C8"/>
    <w:rsid w:val="005C0B80"/>
    <w:rsid w:val="005C0E8D"/>
    <w:rsid w:val="005C3317"/>
    <w:rsid w:val="005C3762"/>
    <w:rsid w:val="005C37F2"/>
    <w:rsid w:val="005C460C"/>
    <w:rsid w:val="005C48B1"/>
    <w:rsid w:val="005C49BC"/>
    <w:rsid w:val="005C6182"/>
    <w:rsid w:val="005C6C63"/>
    <w:rsid w:val="005C6D92"/>
    <w:rsid w:val="005C75E2"/>
    <w:rsid w:val="005C77FD"/>
    <w:rsid w:val="005D0392"/>
    <w:rsid w:val="005D26EC"/>
    <w:rsid w:val="005D34AE"/>
    <w:rsid w:val="005D3605"/>
    <w:rsid w:val="005D5D12"/>
    <w:rsid w:val="005D6276"/>
    <w:rsid w:val="005D6496"/>
    <w:rsid w:val="005D64F0"/>
    <w:rsid w:val="005D6DDD"/>
    <w:rsid w:val="005D6DF4"/>
    <w:rsid w:val="005D7046"/>
    <w:rsid w:val="005D7DE7"/>
    <w:rsid w:val="005E08ED"/>
    <w:rsid w:val="005E2137"/>
    <w:rsid w:val="005E24FE"/>
    <w:rsid w:val="005E25F2"/>
    <w:rsid w:val="005E2D24"/>
    <w:rsid w:val="005E2E0E"/>
    <w:rsid w:val="005E2F34"/>
    <w:rsid w:val="005E350E"/>
    <w:rsid w:val="005E3792"/>
    <w:rsid w:val="005E3863"/>
    <w:rsid w:val="005E3FD1"/>
    <w:rsid w:val="005E43C4"/>
    <w:rsid w:val="005E563F"/>
    <w:rsid w:val="005E7144"/>
    <w:rsid w:val="005E7186"/>
    <w:rsid w:val="005E7D07"/>
    <w:rsid w:val="005E7D8E"/>
    <w:rsid w:val="005F0C51"/>
    <w:rsid w:val="005F0E6E"/>
    <w:rsid w:val="005F121E"/>
    <w:rsid w:val="005F1631"/>
    <w:rsid w:val="005F1D4F"/>
    <w:rsid w:val="005F24E9"/>
    <w:rsid w:val="005F2923"/>
    <w:rsid w:val="005F3301"/>
    <w:rsid w:val="005F34A5"/>
    <w:rsid w:val="005F3571"/>
    <w:rsid w:val="005F3A34"/>
    <w:rsid w:val="005F4792"/>
    <w:rsid w:val="005F4FAE"/>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662D"/>
    <w:rsid w:val="00607694"/>
    <w:rsid w:val="00607BCB"/>
    <w:rsid w:val="00610EC5"/>
    <w:rsid w:val="00613414"/>
    <w:rsid w:val="00613565"/>
    <w:rsid w:val="00614AD1"/>
    <w:rsid w:val="00614B90"/>
    <w:rsid w:val="00614BEC"/>
    <w:rsid w:val="00614CC8"/>
    <w:rsid w:val="00615661"/>
    <w:rsid w:val="00615B98"/>
    <w:rsid w:val="00616005"/>
    <w:rsid w:val="00616DF8"/>
    <w:rsid w:val="00617587"/>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301FA"/>
    <w:rsid w:val="0063090F"/>
    <w:rsid w:val="00630FB3"/>
    <w:rsid w:val="006310AC"/>
    <w:rsid w:val="006336EA"/>
    <w:rsid w:val="00633AA9"/>
    <w:rsid w:val="00633B82"/>
    <w:rsid w:val="00633C95"/>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1FD1"/>
    <w:rsid w:val="00652086"/>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E8F"/>
    <w:rsid w:val="00660563"/>
    <w:rsid w:val="00660D52"/>
    <w:rsid w:val="006618CC"/>
    <w:rsid w:val="00661A0C"/>
    <w:rsid w:val="00662BED"/>
    <w:rsid w:val="0066381D"/>
    <w:rsid w:val="006670D3"/>
    <w:rsid w:val="00670BBC"/>
    <w:rsid w:val="0067137B"/>
    <w:rsid w:val="00671E36"/>
    <w:rsid w:val="00672B4E"/>
    <w:rsid w:val="00672C24"/>
    <w:rsid w:val="00672FBA"/>
    <w:rsid w:val="006730AD"/>
    <w:rsid w:val="00673638"/>
    <w:rsid w:val="006738A9"/>
    <w:rsid w:val="0067408F"/>
    <w:rsid w:val="0067513D"/>
    <w:rsid w:val="00675300"/>
    <w:rsid w:val="00675590"/>
    <w:rsid w:val="006757DB"/>
    <w:rsid w:val="00675E5F"/>
    <w:rsid w:val="00675EDB"/>
    <w:rsid w:val="00676A46"/>
    <w:rsid w:val="00677A05"/>
    <w:rsid w:val="00677B19"/>
    <w:rsid w:val="00677DE0"/>
    <w:rsid w:val="00681347"/>
    <w:rsid w:val="00681522"/>
    <w:rsid w:val="0068167D"/>
    <w:rsid w:val="006825E8"/>
    <w:rsid w:val="00682E94"/>
    <w:rsid w:val="006835CF"/>
    <w:rsid w:val="006838A4"/>
    <w:rsid w:val="00684D32"/>
    <w:rsid w:val="00684DE1"/>
    <w:rsid w:val="00685A64"/>
    <w:rsid w:val="00686346"/>
    <w:rsid w:val="00686E89"/>
    <w:rsid w:val="006914C4"/>
    <w:rsid w:val="0069169D"/>
    <w:rsid w:val="0069204F"/>
    <w:rsid w:val="006922AD"/>
    <w:rsid w:val="006929B3"/>
    <w:rsid w:val="00693455"/>
    <w:rsid w:val="00694C30"/>
    <w:rsid w:val="00695249"/>
    <w:rsid w:val="00697698"/>
    <w:rsid w:val="00697C0D"/>
    <w:rsid w:val="006A024F"/>
    <w:rsid w:val="006A0D4F"/>
    <w:rsid w:val="006A1906"/>
    <w:rsid w:val="006A1E0C"/>
    <w:rsid w:val="006A33EF"/>
    <w:rsid w:val="006A4800"/>
    <w:rsid w:val="006A4A51"/>
    <w:rsid w:val="006A5B94"/>
    <w:rsid w:val="006A60CD"/>
    <w:rsid w:val="006A71A6"/>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750"/>
    <w:rsid w:val="006B7C59"/>
    <w:rsid w:val="006B7D51"/>
    <w:rsid w:val="006C1208"/>
    <w:rsid w:val="006C20B5"/>
    <w:rsid w:val="006C3F54"/>
    <w:rsid w:val="006C4AF7"/>
    <w:rsid w:val="006C566F"/>
    <w:rsid w:val="006C61DA"/>
    <w:rsid w:val="006C6818"/>
    <w:rsid w:val="006C6C98"/>
    <w:rsid w:val="006C7B45"/>
    <w:rsid w:val="006D00B9"/>
    <w:rsid w:val="006D14A5"/>
    <w:rsid w:val="006D1730"/>
    <w:rsid w:val="006D1A6C"/>
    <w:rsid w:val="006D1D33"/>
    <w:rsid w:val="006D3D62"/>
    <w:rsid w:val="006D52F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3157"/>
    <w:rsid w:val="006E3811"/>
    <w:rsid w:val="006E4C4F"/>
    <w:rsid w:val="006E6683"/>
    <w:rsid w:val="006E7318"/>
    <w:rsid w:val="006E7770"/>
    <w:rsid w:val="006E7D16"/>
    <w:rsid w:val="006F0A02"/>
    <w:rsid w:val="006F1D13"/>
    <w:rsid w:val="006F1DF1"/>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47"/>
    <w:rsid w:val="007014BB"/>
    <w:rsid w:val="00701BB2"/>
    <w:rsid w:val="00703A90"/>
    <w:rsid w:val="00703B16"/>
    <w:rsid w:val="007042E6"/>
    <w:rsid w:val="00704ACC"/>
    <w:rsid w:val="007069D1"/>
    <w:rsid w:val="00707868"/>
    <w:rsid w:val="007078C3"/>
    <w:rsid w:val="0071035D"/>
    <w:rsid w:val="00710700"/>
    <w:rsid w:val="00710F9B"/>
    <w:rsid w:val="00710FE2"/>
    <w:rsid w:val="007110BD"/>
    <w:rsid w:val="00711E2E"/>
    <w:rsid w:val="00712257"/>
    <w:rsid w:val="007127D7"/>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5503"/>
    <w:rsid w:val="0072596D"/>
    <w:rsid w:val="007267A6"/>
    <w:rsid w:val="007269B0"/>
    <w:rsid w:val="00727DF0"/>
    <w:rsid w:val="007312E3"/>
    <w:rsid w:val="0073176B"/>
    <w:rsid w:val="00731A69"/>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F92"/>
    <w:rsid w:val="00743DE0"/>
    <w:rsid w:val="00746128"/>
    <w:rsid w:val="007470AD"/>
    <w:rsid w:val="00747750"/>
    <w:rsid w:val="0075099A"/>
    <w:rsid w:val="00750F3F"/>
    <w:rsid w:val="00751D52"/>
    <w:rsid w:val="0075309B"/>
    <w:rsid w:val="00753EA7"/>
    <w:rsid w:val="00756426"/>
    <w:rsid w:val="0075703B"/>
    <w:rsid w:val="0075740A"/>
    <w:rsid w:val="00760142"/>
    <w:rsid w:val="00760666"/>
    <w:rsid w:val="00761953"/>
    <w:rsid w:val="00761DE8"/>
    <w:rsid w:val="0076226D"/>
    <w:rsid w:val="00763E7A"/>
    <w:rsid w:val="00764210"/>
    <w:rsid w:val="00764384"/>
    <w:rsid w:val="007643B5"/>
    <w:rsid w:val="00764612"/>
    <w:rsid w:val="00765DF6"/>
    <w:rsid w:val="00766593"/>
    <w:rsid w:val="00767677"/>
    <w:rsid w:val="00767BBC"/>
    <w:rsid w:val="00767D7C"/>
    <w:rsid w:val="00767FB4"/>
    <w:rsid w:val="0077039A"/>
    <w:rsid w:val="007711E5"/>
    <w:rsid w:val="00771398"/>
    <w:rsid w:val="00771ECC"/>
    <w:rsid w:val="0077290F"/>
    <w:rsid w:val="00773835"/>
    <w:rsid w:val="0077545A"/>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967"/>
    <w:rsid w:val="00795AE5"/>
    <w:rsid w:val="00796775"/>
    <w:rsid w:val="00797494"/>
    <w:rsid w:val="00797A75"/>
    <w:rsid w:val="007A0489"/>
    <w:rsid w:val="007A26AC"/>
    <w:rsid w:val="007A4BC3"/>
    <w:rsid w:val="007A4E1D"/>
    <w:rsid w:val="007A5A80"/>
    <w:rsid w:val="007A67CB"/>
    <w:rsid w:val="007A7A83"/>
    <w:rsid w:val="007B0643"/>
    <w:rsid w:val="007B0793"/>
    <w:rsid w:val="007B176C"/>
    <w:rsid w:val="007B2068"/>
    <w:rsid w:val="007B29D9"/>
    <w:rsid w:val="007B312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70D4"/>
    <w:rsid w:val="007C77F9"/>
    <w:rsid w:val="007C7D77"/>
    <w:rsid w:val="007D1EDA"/>
    <w:rsid w:val="007D37E2"/>
    <w:rsid w:val="007D3B0C"/>
    <w:rsid w:val="007D3E73"/>
    <w:rsid w:val="007D41E6"/>
    <w:rsid w:val="007D43EE"/>
    <w:rsid w:val="007D4D0D"/>
    <w:rsid w:val="007D4E73"/>
    <w:rsid w:val="007D57A7"/>
    <w:rsid w:val="007D6027"/>
    <w:rsid w:val="007E07FE"/>
    <w:rsid w:val="007E114A"/>
    <w:rsid w:val="007E12AD"/>
    <w:rsid w:val="007E14E2"/>
    <w:rsid w:val="007E2555"/>
    <w:rsid w:val="007E2E9D"/>
    <w:rsid w:val="007E33C3"/>
    <w:rsid w:val="007E456F"/>
    <w:rsid w:val="007E583A"/>
    <w:rsid w:val="007E6037"/>
    <w:rsid w:val="007E7B44"/>
    <w:rsid w:val="007E7DC9"/>
    <w:rsid w:val="007F19A0"/>
    <w:rsid w:val="007F2078"/>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4AE8"/>
    <w:rsid w:val="008050DC"/>
    <w:rsid w:val="0080597A"/>
    <w:rsid w:val="00805F88"/>
    <w:rsid w:val="00805FEA"/>
    <w:rsid w:val="00807611"/>
    <w:rsid w:val="00807DFC"/>
    <w:rsid w:val="00807E10"/>
    <w:rsid w:val="00811434"/>
    <w:rsid w:val="0081169B"/>
    <w:rsid w:val="008120D4"/>
    <w:rsid w:val="00812643"/>
    <w:rsid w:val="008129B2"/>
    <w:rsid w:val="00812E72"/>
    <w:rsid w:val="00813069"/>
    <w:rsid w:val="00815C5F"/>
    <w:rsid w:val="00816603"/>
    <w:rsid w:val="00816741"/>
    <w:rsid w:val="00816F84"/>
    <w:rsid w:val="00817E10"/>
    <w:rsid w:val="00820576"/>
    <w:rsid w:val="00821363"/>
    <w:rsid w:val="0082316E"/>
    <w:rsid w:val="00823388"/>
    <w:rsid w:val="00823605"/>
    <w:rsid w:val="008236B0"/>
    <w:rsid w:val="00824484"/>
    <w:rsid w:val="00824BD3"/>
    <w:rsid w:val="00825AA5"/>
    <w:rsid w:val="00825C64"/>
    <w:rsid w:val="00827AEC"/>
    <w:rsid w:val="008305B9"/>
    <w:rsid w:val="0083078F"/>
    <w:rsid w:val="00830DA5"/>
    <w:rsid w:val="0083107E"/>
    <w:rsid w:val="00831D1F"/>
    <w:rsid w:val="00831E46"/>
    <w:rsid w:val="008321ED"/>
    <w:rsid w:val="00833634"/>
    <w:rsid w:val="00834652"/>
    <w:rsid w:val="00835547"/>
    <w:rsid w:val="0083697A"/>
    <w:rsid w:val="0083745E"/>
    <w:rsid w:val="0084017F"/>
    <w:rsid w:val="0084064D"/>
    <w:rsid w:val="008413F6"/>
    <w:rsid w:val="008415B4"/>
    <w:rsid w:val="00842063"/>
    <w:rsid w:val="0084211C"/>
    <w:rsid w:val="00843130"/>
    <w:rsid w:val="00843391"/>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ED5"/>
    <w:rsid w:val="00850F6C"/>
    <w:rsid w:val="008519F5"/>
    <w:rsid w:val="008520E2"/>
    <w:rsid w:val="0085235A"/>
    <w:rsid w:val="00852B13"/>
    <w:rsid w:val="00854D12"/>
    <w:rsid w:val="008554DE"/>
    <w:rsid w:val="00855B6D"/>
    <w:rsid w:val="00856A01"/>
    <w:rsid w:val="00857160"/>
    <w:rsid w:val="0085783A"/>
    <w:rsid w:val="00857972"/>
    <w:rsid w:val="00860D2E"/>
    <w:rsid w:val="00861907"/>
    <w:rsid w:val="008636B3"/>
    <w:rsid w:val="0086485B"/>
    <w:rsid w:val="00865AB0"/>
    <w:rsid w:val="00865C3C"/>
    <w:rsid w:val="0086681A"/>
    <w:rsid w:val="008671C1"/>
    <w:rsid w:val="00867981"/>
    <w:rsid w:val="00867F4A"/>
    <w:rsid w:val="00870596"/>
    <w:rsid w:val="008706F5"/>
    <w:rsid w:val="00870760"/>
    <w:rsid w:val="008718E6"/>
    <w:rsid w:val="00872614"/>
    <w:rsid w:val="00872A2B"/>
    <w:rsid w:val="008737E5"/>
    <w:rsid w:val="008739C5"/>
    <w:rsid w:val="0087422C"/>
    <w:rsid w:val="00874431"/>
    <w:rsid w:val="008744C2"/>
    <w:rsid w:val="00874584"/>
    <w:rsid w:val="00875091"/>
    <w:rsid w:val="00876BE8"/>
    <w:rsid w:val="00876C06"/>
    <w:rsid w:val="0087798E"/>
    <w:rsid w:val="00880219"/>
    <w:rsid w:val="008812AE"/>
    <w:rsid w:val="00882D69"/>
    <w:rsid w:val="00883351"/>
    <w:rsid w:val="00883AF5"/>
    <w:rsid w:val="00884CE1"/>
    <w:rsid w:val="00884CE9"/>
    <w:rsid w:val="00885778"/>
    <w:rsid w:val="00886E61"/>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6A92"/>
    <w:rsid w:val="00897056"/>
    <w:rsid w:val="008970AC"/>
    <w:rsid w:val="0089758D"/>
    <w:rsid w:val="008975BC"/>
    <w:rsid w:val="008976FE"/>
    <w:rsid w:val="00897A93"/>
    <w:rsid w:val="008A0397"/>
    <w:rsid w:val="008A0833"/>
    <w:rsid w:val="008A0AFF"/>
    <w:rsid w:val="008A1628"/>
    <w:rsid w:val="008A2061"/>
    <w:rsid w:val="008A27C4"/>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740F"/>
    <w:rsid w:val="008C00EB"/>
    <w:rsid w:val="008C0254"/>
    <w:rsid w:val="008C167F"/>
    <w:rsid w:val="008C194A"/>
    <w:rsid w:val="008C32FD"/>
    <w:rsid w:val="008C397E"/>
    <w:rsid w:val="008C5B92"/>
    <w:rsid w:val="008C5FC4"/>
    <w:rsid w:val="008C72BE"/>
    <w:rsid w:val="008C7E9E"/>
    <w:rsid w:val="008D04F5"/>
    <w:rsid w:val="008D0873"/>
    <w:rsid w:val="008D0F7E"/>
    <w:rsid w:val="008D1D2A"/>
    <w:rsid w:val="008D3919"/>
    <w:rsid w:val="008D3B92"/>
    <w:rsid w:val="008D3C66"/>
    <w:rsid w:val="008D42FD"/>
    <w:rsid w:val="008D4D04"/>
    <w:rsid w:val="008D564A"/>
    <w:rsid w:val="008D58F8"/>
    <w:rsid w:val="008D67FD"/>
    <w:rsid w:val="008D6E3C"/>
    <w:rsid w:val="008E04E0"/>
    <w:rsid w:val="008E096C"/>
    <w:rsid w:val="008E0D82"/>
    <w:rsid w:val="008E10C2"/>
    <w:rsid w:val="008E1213"/>
    <w:rsid w:val="008E25BD"/>
    <w:rsid w:val="008E29A3"/>
    <w:rsid w:val="008E2BB6"/>
    <w:rsid w:val="008E2F04"/>
    <w:rsid w:val="008E2FD3"/>
    <w:rsid w:val="008E37EB"/>
    <w:rsid w:val="008E38CB"/>
    <w:rsid w:val="008E3EE2"/>
    <w:rsid w:val="008E501C"/>
    <w:rsid w:val="008E5457"/>
    <w:rsid w:val="008E5C5D"/>
    <w:rsid w:val="008E61A4"/>
    <w:rsid w:val="008E6856"/>
    <w:rsid w:val="008E6C00"/>
    <w:rsid w:val="008F0003"/>
    <w:rsid w:val="008F0489"/>
    <w:rsid w:val="008F1099"/>
    <w:rsid w:val="008F1F2F"/>
    <w:rsid w:val="008F20B4"/>
    <w:rsid w:val="008F242B"/>
    <w:rsid w:val="008F2CA5"/>
    <w:rsid w:val="008F3884"/>
    <w:rsid w:val="008F3F79"/>
    <w:rsid w:val="008F4214"/>
    <w:rsid w:val="008F5120"/>
    <w:rsid w:val="008F5E6F"/>
    <w:rsid w:val="008F6CB3"/>
    <w:rsid w:val="00900B87"/>
    <w:rsid w:val="009015ED"/>
    <w:rsid w:val="0090246D"/>
    <w:rsid w:val="009026C2"/>
    <w:rsid w:val="00902ADF"/>
    <w:rsid w:val="00902DA8"/>
    <w:rsid w:val="009032A2"/>
    <w:rsid w:val="00903B2D"/>
    <w:rsid w:val="00904345"/>
    <w:rsid w:val="009051F9"/>
    <w:rsid w:val="009062AB"/>
    <w:rsid w:val="009078D7"/>
    <w:rsid w:val="00907E17"/>
    <w:rsid w:val="009101B0"/>
    <w:rsid w:val="009119F5"/>
    <w:rsid w:val="0091289D"/>
    <w:rsid w:val="00914628"/>
    <w:rsid w:val="00914991"/>
    <w:rsid w:val="00914B9C"/>
    <w:rsid w:val="009156D9"/>
    <w:rsid w:val="00916154"/>
    <w:rsid w:val="009168E6"/>
    <w:rsid w:val="00917A1C"/>
    <w:rsid w:val="00920519"/>
    <w:rsid w:val="00920B1D"/>
    <w:rsid w:val="00920DE5"/>
    <w:rsid w:val="00921172"/>
    <w:rsid w:val="0092134C"/>
    <w:rsid w:val="0092175B"/>
    <w:rsid w:val="009232B3"/>
    <w:rsid w:val="009239BF"/>
    <w:rsid w:val="00923F8C"/>
    <w:rsid w:val="0092530D"/>
    <w:rsid w:val="00925EA2"/>
    <w:rsid w:val="00927D54"/>
    <w:rsid w:val="00927E60"/>
    <w:rsid w:val="00930488"/>
    <w:rsid w:val="00930740"/>
    <w:rsid w:val="00930D77"/>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399"/>
    <w:rsid w:val="00943468"/>
    <w:rsid w:val="00944DDD"/>
    <w:rsid w:val="009465B3"/>
    <w:rsid w:val="009468DC"/>
    <w:rsid w:val="00946995"/>
    <w:rsid w:val="00946BF8"/>
    <w:rsid w:val="0094784D"/>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4527"/>
    <w:rsid w:val="00964725"/>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40B9"/>
    <w:rsid w:val="00974219"/>
    <w:rsid w:val="009743DA"/>
    <w:rsid w:val="0097558D"/>
    <w:rsid w:val="00975613"/>
    <w:rsid w:val="009768D2"/>
    <w:rsid w:val="00976D8A"/>
    <w:rsid w:val="00976FF9"/>
    <w:rsid w:val="0097709A"/>
    <w:rsid w:val="009778E9"/>
    <w:rsid w:val="00977C1A"/>
    <w:rsid w:val="00977ECE"/>
    <w:rsid w:val="00983951"/>
    <w:rsid w:val="00983AF3"/>
    <w:rsid w:val="00984559"/>
    <w:rsid w:val="009852E2"/>
    <w:rsid w:val="00985743"/>
    <w:rsid w:val="00986556"/>
    <w:rsid w:val="00986807"/>
    <w:rsid w:val="009868AB"/>
    <w:rsid w:val="00986986"/>
    <w:rsid w:val="00986E20"/>
    <w:rsid w:val="00986FEF"/>
    <w:rsid w:val="0099076C"/>
    <w:rsid w:val="00990934"/>
    <w:rsid w:val="00990B22"/>
    <w:rsid w:val="009912BB"/>
    <w:rsid w:val="009924E5"/>
    <w:rsid w:val="00993914"/>
    <w:rsid w:val="009960A3"/>
    <w:rsid w:val="00996697"/>
    <w:rsid w:val="00997B5D"/>
    <w:rsid w:val="009A007E"/>
    <w:rsid w:val="009A08DE"/>
    <w:rsid w:val="009A0DE6"/>
    <w:rsid w:val="009A11C0"/>
    <w:rsid w:val="009A1844"/>
    <w:rsid w:val="009A1A44"/>
    <w:rsid w:val="009A219E"/>
    <w:rsid w:val="009A24F5"/>
    <w:rsid w:val="009A3418"/>
    <w:rsid w:val="009A46E6"/>
    <w:rsid w:val="009A4CD0"/>
    <w:rsid w:val="009A667F"/>
    <w:rsid w:val="009A72E3"/>
    <w:rsid w:val="009A77D1"/>
    <w:rsid w:val="009A7896"/>
    <w:rsid w:val="009A7DFD"/>
    <w:rsid w:val="009B0494"/>
    <w:rsid w:val="009B1ED6"/>
    <w:rsid w:val="009B3203"/>
    <w:rsid w:val="009B3AAF"/>
    <w:rsid w:val="009B4E4F"/>
    <w:rsid w:val="009B5601"/>
    <w:rsid w:val="009B5697"/>
    <w:rsid w:val="009B661E"/>
    <w:rsid w:val="009B774D"/>
    <w:rsid w:val="009B7B06"/>
    <w:rsid w:val="009C1979"/>
    <w:rsid w:val="009C24B6"/>
    <w:rsid w:val="009C2EF7"/>
    <w:rsid w:val="009C4602"/>
    <w:rsid w:val="009C48FF"/>
    <w:rsid w:val="009C498F"/>
    <w:rsid w:val="009C501F"/>
    <w:rsid w:val="009C515D"/>
    <w:rsid w:val="009C533A"/>
    <w:rsid w:val="009C5CAB"/>
    <w:rsid w:val="009C5CFF"/>
    <w:rsid w:val="009C60B1"/>
    <w:rsid w:val="009C6DD4"/>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6251"/>
    <w:rsid w:val="009E7126"/>
    <w:rsid w:val="009F0278"/>
    <w:rsid w:val="009F180B"/>
    <w:rsid w:val="009F1FD9"/>
    <w:rsid w:val="009F22E6"/>
    <w:rsid w:val="009F2E07"/>
    <w:rsid w:val="009F2FBE"/>
    <w:rsid w:val="009F31E4"/>
    <w:rsid w:val="009F3417"/>
    <w:rsid w:val="009F3994"/>
    <w:rsid w:val="009F3D83"/>
    <w:rsid w:val="009F4D1E"/>
    <w:rsid w:val="009F5188"/>
    <w:rsid w:val="009F53BA"/>
    <w:rsid w:val="009F7D07"/>
    <w:rsid w:val="00A000D9"/>
    <w:rsid w:val="00A00592"/>
    <w:rsid w:val="00A00815"/>
    <w:rsid w:val="00A0158C"/>
    <w:rsid w:val="00A0215E"/>
    <w:rsid w:val="00A02E55"/>
    <w:rsid w:val="00A058A3"/>
    <w:rsid w:val="00A05B02"/>
    <w:rsid w:val="00A05B26"/>
    <w:rsid w:val="00A06D85"/>
    <w:rsid w:val="00A07075"/>
    <w:rsid w:val="00A07986"/>
    <w:rsid w:val="00A07EAA"/>
    <w:rsid w:val="00A07F14"/>
    <w:rsid w:val="00A10973"/>
    <w:rsid w:val="00A1272B"/>
    <w:rsid w:val="00A12D50"/>
    <w:rsid w:val="00A1309B"/>
    <w:rsid w:val="00A130AE"/>
    <w:rsid w:val="00A13625"/>
    <w:rsid w:val="00A14112"/>
    <w:rsid w:val="00A146DE"/>
    <w:rsid w:val="00A1509A"/>
    <w:rsid w:val="00A15786"/>
    <w:rsid w:val="00A15C9B"/>
    <w:rsid w:val="00A1609F"/>
    <w:rsid w:val="00A1643A"/>
    <w:rsid w:val="00A16C39"/>
    <w:rsid w:val="00A17068"/>
    <w:rsid w:val="00A17CE9"/>
    <w:rsid w:val="00A17EE3"/>
    <w:rsid w:val="00A20C17"/>
    <w:rsid w:val="00A21D82"/>
    <w:rsid w:val="00A21F29"/>
    <w:rsid w:val="00A22BD0"/>
    <w:rsid w:val="00A24080"/>
    <w:rsid w:val="00A2533B"/>
    <w:rsid w:val="00A25844"/>
    <w:rsid w:val="00A25ACB"/>
    <w:rsid w:val="00A2673B"/>
    <w:rsid w:val="00A27346"/>
    <w:rsid w:val="00A30452"/>
    <w:rsid w:val="00A306AA"/>
    <w:rsid w:val="00A307A9"/>
    <w:rsid w:val="00A31996"/>
    <w:rsid w:val="00A31DAD"/>
    <w:rsid w:val="00A32001"/>
    <w:rsid w:val="00A3216E"/>
    <w:rsid w:val="00A33A85"/>
    <w:rsid w:val="00A34699"/>
    <w:rsid w:val="00A35DC4"/>
    <w:rsid w:val="00A35F30"/>
    <w:rsid w:val="00A370B1"/>
    <w:rsid w:val="00A37769"/>
    <w:rsid w:val="00A40F06"/>
    <w:rsid w:val="00A40FDF"/>
    <w:rsid w:val="00A424EA"/>
    <w:rsid w:val="00A42C18"/>
    <w:rsid w:val="00A439C6"/>
    <w:rsid w:val="00A4590C"/>
    <w:rsid w:val="00A4613B"/>
    <w:rsid w:val="00A465D9"/>
    <w:rsid w:val="00A467CD"/>
    <w:rsid w:val="00A47EE5"/>
    <w:rsid w:val="00A50EC9"/>
    <w:rsid w:val="00A51C55"/>
    <w:rsid w:val="00A5226B"/>
    <w:rsid w:val="00A52271"/>
    <w:rsid w:val="00A522F0"/>
    <w:rsid w:val="00A54184"/>
    <w:rsid w:val="00A5470F"/>
    <w:rsid w:val="00A54784"/>
    <w:rsid w:val="00A54B55"/>
    <w:rsid w:val="00A54DFF"/>
    <w:rsid w:val="00A56B3F"/>
    <w:rsid w:val="00A57428"/>
    <w:rsid w:val="00A57F9F"/>
    <w:rsid w:val="00A607D6"/>
    <w:rsid w:val="00A62D33"/>
    <w:rsid w:val="00A6468E"/>
    <w:rsid w:val="00A64A92"/>
    <w:rsid w:val="00A64FB2"/>
    <w:rsid w:val="00A65BD8"/>
    <w:rsid w:val="00A65DEC"/>
    <w:rsid w:val="00A6619C"/>
    <w:rsid w:val="00A664E1"/>
    <w:rsid w:val="00A678BB"/>
    <w:rsid w:val="00A70E04"/>
    <w:rsid w:val="00A70F43"/>
    <w:rsid w:val="00A710B4"/>
    <w:rsid w:val="00A715CB"/>
    <w:rsid w:val="00A71862"/>
    <w:rsid w:val="00A7223F"/>
    <w:rsid w:val="00A72D49"/>
    <w:rsid w:val="00A73688"/>
    <w:rsid w:val="00A736CD"/>
    <w:rsid w:val="00A7423B"/>
    <w:rsid w:val="00A74492"/>
    <w:rsid w:val="00A749D6"/>
    <w:rsid w:val="00A7590B"/>
    <w:rsid w:val="00A75B81"/>
    <w:rsid w:val="00A75C5D"/>
    <w:rsid w:val="00A75CDC"/>
    <w:rsid w:val="00A7671D"/>
    <w:rsid w:val="00A771AE"/>
    <w:rsid w:val="00A777F3"/>
    <w:rsid w:val="00A77E49"/>
    <w:rsid w:val="00A80791"/>
    <w:rsid w:val="00A809CC"/>
    <w:rsid w:val="00A80BB3"/>
    <w:rsid w:val="00A80BCB"/>
    <w:rsid w:val="00A80D5C"/>
    <w:rsid w:val="00A814B9"/>
    <w:rsid w:val="00A8174B"/>
    <w:rsid w:val="00A8380E"/>
    <w:rsid w:val="00A8466E"/>
    <w:rsid w:val="00A84D99"/>
    <w:rsid w:val="00A85110"/>
    <w:rsid w:val="00A85823"/>
    <w:rsid w:val="00A859FD"/>
    <w:rsid w:val="00A861A6"/>
    <w:rsid w:val="00A8638E"/>
    <w:rsid w:val="00A879B2"/>
    <w:rsid w:val="00A87D21"/>
    <w:rsid w:val="00A91231"/>
    <w:rsid w:val="00A9245B"/>
    <w:rsid w:val="00A93D91"/>
    <w:rsid w:val="00A95637"/>
    <w:rsid w:val="00A95BE8"/>
    <w:rsid w:val="00A95D66"/>
    <w:rsid w:val="00A96A89"/>
    <w:rsid w:val="00A978DE"/>
    <w:rsid w:val="00A97C37"/>
    <w:rsid w:val="00AA0DAC"/>
    <w:rsid w:val="00AA12A5"/>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D7B"/>
    <w:rsid w:val="00AB27E4"/>
    <w:rsid w:val="00AB3156"/>
    <w:rsid w:val="00AB3C07"/>
    <w:rsid w:val="00AB407C"/>
    <w:rsid w:val="00AB5132"/>
    <w:rsid w:val="00AB534D"/>
    <w:rsid w:val="00AB635D"/>
    <w:rsid w:val="00AC158D"/>
    <w:rsid w:val="00AC1F16"/>
    <w:rsid w:val="00AC32BA"/>
    <w:rsid w:val="00AC34C8"/>
    <w:rsid w:val="00AC41F6"/>
    <w:rsid w:val="00AC48CD"/>
    <w:rsid w:val="00AC4DA3"/>
    <w:rsid w:val="00AC5259"/>
    <w:rsid w:val="00AC60C1"/>
    <w:rsid w:val="00AC7568"/>
    <w:rsid w:val="00AC76DF"/>
    <w:rsid w:val="00AC7885"/>
    <w:rsid w:val="00AD00B6"/>
    <w:rsid w:val="00AD0263"/>
    <w:rsid w:val="00AD0A40"/>
    <w:rsid w:val="00AD188F"/>
    <w:rsid w:val="00AD2BCA"/>
    <w:rsid w:val="00AD2CC8"/>
    <w:rsid w:val="00AD383B"/>
    <w:rsid w:val="00AD3DF0"/>
    <w:rsid w:val="00AD6E76"/>
    <w:rsid w:val="00AD787F"/>
    <w:rsid w:val="00AE0150"/>
    <w:rsid w:val="00AE0347"/>
    <w:rsid w:val="00AE0B7A"/>
    <w:rsid w:val="00AE0FFD"/>
    <w:rsid w:val="00AE1622"/>
    <w:rsid w:val="00AE1C8E"/>
    <w:rsid w:val="00AE3244"/>
    <w:rsid w:val="00AE34C6"/>
    <w:rsid w:val="00AE37B7"/>
    <w:rsid w:val="00AE3A9E"/>
    <w:rsid w:val="00AE3C22"/>
    <w:rsid w:val="00AE4BBE"/>
    <w:rsid w:val="00AE57CA"/>
    <w:rsid w:val="00AE57D0"/>
    <w:rsid w:val="00AE5863"/>
    <w:rsid w:val="00AE6528"/>
    <w:rsid w:val="00AF0015"/>
    <w:rsid w:val="00AF0378"/>
    <w:rsid w:val="00AF03BE"/>
    <w:rsid w:val="00AF094A"/>
    <w:rsid w:val="00AF0F86"/>
    <w:rsid w:val="00AF133E"/>
    <w:rsid w:val="00AF1C1F"/>
    <w:rsid w:val="00AF1C4A"/>
    <w:rsid w:val="00AF1F40"/>
    <w:rsid w:val="00AF1FAD"/>
    <w:rsid w:val="00AF2842"/>
    <w:rsid w:val="00AF28A9"/>
    <w:rsid w:val="00AF2B26"/>
    <w:rsid w:val="00AF2B55"/>
    <w:rsid w:val="00AF3836"/>
    <w:rsid w:val="00AF4EDA"/>
    <w:rsid w:val="00AF538A"/>
    <w:rsid w:val="00AF53D9"/>
    <w:rsid w:val="00AF541E"/>
    <w:rsid w:val="00AF5CC9"/>
    <w:rsid w:val="00AF5E49"/>
    <w:rsid w:val="00AF61FB"/>
    <w:rsid w:val="00AF71AD"/>
    <w:rsid w:val="00AF7A57"/>
    <w:rsid w:val="00B00B03"/>
    <w:rsid w:val="00B01CBD"/>
    <w:rsid w:val="00B01D6D"/>
    <w:rsid w:val="00B024E6"/>
    <w:rsid w:val="00B02973"/>
    <w:rsid w:val="00B02C86"/>
    <w:rsid w:val="00B031DB"/>
    <w:rsid w:val="00B03BED"/>
    <w:rsid w:val="00B03EE8"/>
    <w:rsid w:val="00B045CA"/>
    <w:rsid w:val="00B04E58"/>
    <w:rsid w:val="00B0566B"/>
    <w:rsid w:val="00B065FC"/>
    <w:rsid w:val="00B0788B"/>
    <w:rsid w:val="00B10302"/>
    <w:rsid w:val="00B11EC4"/>
    <w:rsid w:val="00B11F95"/>
    <w:rsid w:val="00B12135"/>
    <w:rsid w:val="00B122FD"/>
    <w:rsid w:val="00B12DC8"/>
    <w:rsid w:val="00B12FEA"/>
    <w:rsid w:val="00B13233"/>
    <w:rsid w:val="00B13917"/>
    <w:rsid w:val="00B13C2A"/>
    <w:rsid w:val="00B145C5"/>
    <w:rsid w:val="00B14902"/>
    <w:rsid w:val="00B15717"/>
    <w:rsid w:val="00B15839"/>
    <w:rsid w:val="00B15F64"/>
    <w:rsid w:val="00B161DA"/>
    <w:rsid w:val="00B17160"/>
    <w:rsid w:val="00B17F1F"/>
    <w:rsid w:val="00B17F4F"/>
    <w:rsid w:val="00B210AC"/>
    <w:rsid w:val="00B2175C"/>
    <w:rsid w:val="00B21927"/>
    <w:rsid w:val="00B22E22"/>
    <w:rsid w:val="00B230A3"/>
    <w:rsid w:val="00B233FF"/>
    <w:rsid w:val="00B2475B"/>
    <w:rsid w:val="00B25566"/>
    <w:rsid w:val="00B263DF"/>
    <w:rsid w:val="00B33985"/>
    <w:rsid w:val="00B341D5"/>
    <w:rsid w:val="00B34545"/>
    <w:rsid w:val="00B348F4"/>
    <w:rsid w:val="00B34BC5"/>
    <w:rsid w:val="00B34C0F"/>
    <w:rsid w:val="00B34D06"/>
    <w:rsid w:val="00B35894"/>
    <w:rsid w:val="00B35E5D"/>
    <w:rsid w:val="00B35FBA"/>
    <w:rsid w:val="00B362EE"/>
    <w:rsid w:val="00B363B7"/>
    <w:rsid w:val="00B36513"/>
    <w:rsid w:val="00B37D4B"/>
    <w:rsid w:val="00B40B6F"/>
    <w:rsid w:val="00B41A12"/>
    <w:rsid w:val="00B41A50"/>
    <w:rsid w:val="00B41BB6"/>
    <w:rsid w:val="00B4479C"/>
    <w:rsid w:val="00B450F4"/>
    <w:rsid w:val="00B45156"/>
    <w:rsid w:val="00B453F9"/>
    <w:rsid w:val="00B46365"/>
    <w:rsid w:val="00B46647"/>
    <w:rsid w:val="00B46DD6"/>
    <w:rsid w:val="00B46FC2"/>
    <w:rsid w:val="00B5082B"/>
    <w:rsid w:val="00B50B06"/>
    <w:rsid w:val="00B5160A"/>
    <w:rsid w:val="00B51771"/>
    <w:rsid w:val="00B527EE"/>
    <w:rsid w:val="00B52872"/>
    <w:rsid w:val="00B5457D"/>
    <w:rsid w:val="00B550B6"/>
    <w:rsid w:val="00B553DB"/>
    <w:rsid w:val="00B56379"/>
    <w:rsid w:val="00B563A3"/>
    <w:rsid w:val="00B57139"/>
    <w:rsid w:val="00B61E0E"/>
    <w:rsid w:val="00B63B05"/>
    <w:rsid w:val="00B64B9F"/>
    <w:rsid w:val="00B65276"/>
    <w:rsid w:val="00B657B7"/>
    <w:rsid w:val="00B66198"/>
    <w:rsid w:val="00B664E5"/>
    <w:rsid w:val="00B679EA"/>
    <w:rsid w:val="00B67B3C"/>
    <w:rsid w:val="00B70662"/>
    <w:rsid w:val="00B713D7"/>
    <w:rsid w:val="00B71D12"/>
    <w:rsid w:val="00B73A75"/>
    <w:rsid w:val="00B74058"/>
    <w:rsid w:val="00B74140"/>
    <w:rsid w:val="00B745A4"/>
    <w:rsid w:val="00B746CC"/>
    <w:rsid w:val="00B75953"/>
    <w:rsid w:val="00B761D1"/>
    <w:rsid w:val="00B766FA"/>
    <w:rsid w:val="00B76887"/>
    <w:rsid w:val="00B7748E"/>
    <w:rsid w:val="00B7750B"/>
    <w:rsid w:val="00B77716"/>
    <w:rsid w:val="00B817E8"/>
    <w:rsid w:val="00B82B1B"/>
    <w:rsid w:val="00B83A96"/>
    <w:rsid w:val="00B83B14"/>
    <w:rsid w:val="00B8612F"/>
    <w:rsid w:val="00B86ABE"/>
    <w:rsid w:val="00B86B33"/>
    <w:rsid w:val="00B911C1"/>
    <w:rsid w:val="00B9182F"/>
    <w:rsid w:val="00B921D3"/>
    <w:rsid w:val="00B925AB"/>
    <w:rsid w:val="00B92DC1"/>
    <w:rsid w:val="00B93C8F"/>
    <w:rsid w:val="00B9491D"/>
    <w:rsid w:val="00B9552F"/>
    <w:rsid w:val="00B9625F"/>
    <w:rsid w:val="00B96B1D"/>
    <w:rsid w:val="00B97561"/>
    <w:rsid w:val="00B97A2B"/>
    <w:rsid w:val="00BA02DC"/>
    <w:rsid w:val="00BA0997"/>
    <w:rsid w:val="00BA1254"/>
    <w:rsid w:val="00BA2500"/>
    <w:rsid w:val="00BA2C8E"/>
    <w:rsid w:val="00BA3862"/>
    <w:rsid w:val="00BA4112"/>
    <w:rsid w:val="00BA41B5"/>
    <w:rsid w:val="00BA515D"/>
    <w:rsid w:val="00BA6BD1"/>
    <w:rsid w:val="00BA7008"/>
    <w:rsid w:val="00BB039B"/>
    <w:rsid w:val="00BB060B"/>
    <w:rsid w:val="00BB08BB"/>
    <w:rsid w:val="00BB0F5D"/>
    <w:rsid w:val="00BB1668"/>
    <w:rsid w:val="00BB18F1"/>
    <w:rsid w:val="00BB1FAF"/>
    <w:rsid w:val="00BB222F"/>
    <w:rsid w:val="00BB2267"/>
    <w:rsid w:val="00BB23CF"/>
    <w:rsid w:val="00BB32E8"/>
    <w:rsid w:val="00BB393D"/>
    <w:rsid w:val="00BB4A9C"/>
    <w:rsid w:val="00BB4F01"/>
    <w:rsid w:val="00BB5081"/>
    <w:rsid w:val="00BB5F19"/>
    <w:rsid w:val="00BB6425"/>
    <w:rsid w:val="00BC0665"/>
    <w:rsid w:val="00BC0A7B"/>
    <w:rsid w:val="00BC0B50"/>
    <w:rsid w:val="00BC121B"/>
    <w:rsid w:val="00BC1B04"/>
    <w:rsid w:val="00BC1BD1"/>
    <w:rsid w:val="00BC24B1"/>
    <w:rsid w:val="00BC2A4A"/>
    <w:rsid w:val="00BC2AE0"/>
    <w:rsid w:val="00BC388F"/>
    <w:rsid w:val="00BC5495"/>
    <w:rsid w:val="00BC585D"/>
    <w:rsid w:val="00BC5B7D"/>
    <w:rsid w:val="00BC6408"/>
    <w:rsid w:val="00BC71ED"/>
    <w:rsid w:val="00BD12BE"/>
    <w:rsid w:val="00BD39AD"/>
    <w:rsid w:val="00BD3AB6"/>
    <w:rsid w:val="00BD480A"/>
    <w:rsid w:val="00BD5672"/>
    <w:rsid w:val="00BD6897"/>
    <w:rsid w:val="00BD7AB8"/>
    <w:rsid w:val="00BE077C"/>
    <w:rsid w:val="00BE0835"/>
    <w:rsid w:val="00BE0E75"/>
    <w:rsid w:val="00BE2CD3"/>
    <w:rsid w:val="00BE370A"/>
    <w:rsid w:val="00BE4BC4"/>
    <w:rsid w:val="00BE4FB9"/>
    <w:rsid w:val="00BE6636"/>
    <w:rsid w:val="00BE6B4C"/>
    <w:rsid w:val="00BE7AE3"/>
    <w:rsid w:val="00BE7BC4"/>
    <w:rsid w:val="00BF0BB3"/>
    <w:rsid w:val="00BF12CD"/>
    <w:rsid w:val="00BF1816"/>
    <w:rsid w:val="00BF1EBE"/>
    <w:rsid w:val="00BF2590"/>
    <w:rsid w:val="00BF3E31"/>
    <w:rsid w:val="00BF43F1"/>
    <w:rsid w:val="00BF4F9C"/>
    <w:rsid w:val="00BF535E"/>
    <w:rsid w:val="00BF57A6"/>
    <w:rsid w:val="00BF6332"/>
    <w:rsid w:val="00BF7168"/>
    <w:rsid w:val="00BF7545"/>
    <w:rsid w:val="00BF7E8F"/>
    <w:rsid w:val="00C002CC"/>
    <w:rsid w:val="00C009A0"/>
    <w:rsid w:val="00C00EE6"/>
    <w:rsid w:val="00C00F41"/>
    <w:rsid w:val="00C0116B"/>
    <w:rsid w:val="00C02441"/>
    <w:rsid w:val="00C0269D"/>
    <w:rsid w:val="00C0334D"/>
    <w:rsid w:val="00C0473C"/>
    <w:rsid w:val="00C04AEA"/>
    <w:rsid w:val="00C04BF3"/>
    <w:rsid w:val="00C05B97"/>
    <w:rsid w:val="00C06748"/>
    <w:rsid w:val="00C06913"/>
    <w:rsid w:val="00C06BDC"/>
    <w:rsid w:val="00C07A23"/>
    <w:rsid w:val="00C1005D"/>
    <w:rsid w:val="00C120D8"/>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3254"/>
    <w:rsid w:val="00C249A5"/>
    <w:rsid w:val="00C24BAA"/>
    <w:rsid w:val="00C25FC5"/>
    <w:rsid w:val="00C26201"/>
    <w:rsid w:val="00C26E09"/>
    <w:rsid w:val="00C26EA6"/>
    <w:rsid w:val="00C27471"/>
    <w:rsid w:val="00C30C0E"/>
    <w:rsid w:val="00C30DCE"/>
    <w:rsid w:val="00C31EE5"/>
    <w:rsid w:val="00C3204F"/>
    <w:rsid w:val="00C32A19"/>
    <w:rsid w:val="00C32E54"/>
    <w:rsid w:val="00C34042"/>
    <w:rsid w:val="00C3437E"/>
    <w:rsid w:val="00C3562D"/>
    <w:rsid w:val="00C364DB"/>
    <w:rsid w:val="00C36A1D"/>
    <w:rsid w:val="00C372F0"/>
    <w:rsid w:val="00C3759D"/>
    <w:rsid w:val="00C37B07"/>
    <w:rsid w:val="00C37C65"/>
    <w:rsid w:val="00C403B6"/>
    <w:rsid w:val="00C408D8"/>
    <w:rsid w:val="00C419CA"/>
    <w:rsid w:val="00C4245B"/>
    <w:rsid w:val="00C42A2F"/>
    <w:rsid w:val="00C42D39"/>
    <w:rsid w:val="00C435DC"/>
    <w:rsid w:val="00C43B38"/>
    <w:rsid w:val="00C440B8"/>
    <w:rsid w:val="00C4412A"/>
    <w:rsid w:val="00C45E31"/>
    <w:rsid w:val="00C470BF"/>
    <w:rsid w:val="00C47274"/>
    <w:rsid w:val="00C502A3"/>
    <w:rsid w:val="00C5152F"/>
    <w:rsid w:val="00C51651"/>
    <w:rsid w:val="00C522AA"/>
    <w:rsid w:val="00C52D4A"/>
    <w:rsid w:val="00C53027"/>
    <w:rsid w:val="00C54E70"/>
    <w:rsid w:val="00C5500D"/>
    <w:rsid w:val="00C5530C"/>
    <w:rsid w:val="00C5584E"/>
    <w:rsid w:val="00C56668"/>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70235"/>
    <w:rsid w:val="00C70568"/>
    <w:rsid w:val="00C706A9"/>
    <w:rsid w:val="00C721CD"/>
    <w:rsid w:val="00C729DA"/>
    <w:rsid w:val="00C73301"/>
    <w:rsid w:val="00C73CC4"/>
    <w:rsid w:val="00C74592"/>
    <w:rsid w:val="00C745E9"/>
    <w:rsid w:val="00C74960"/>
    <w:rsid w:val="00C74AB3"/>
    <w:rsid w:val="00C758E9"/>
    <w:rsid w:val="00C76974"/>
    <w:rsid w:val="00C76D31"/>
    <w:rsid w:val="00C7728A"/>
    <w:rsid w:val="00C82275"/>
    <w:rsid w:val="00C833E0"/>
    <w:rsid w:val="00C83EFD"/>
    <w:rsid w:val="00C86C22"/>
    <w:rsid w:val="00C8750E"/>
    <w:rsid w:val="00C875E2"/>
    <w:rsid w:val="00C87BA0"/>
    <w:rsid w:val="00C90BB1"/>
    <w:rsid w:val="00C912E1"/>
    <w:rsid w:val="00C91E0A"/>
    <w:rsid w:val="00C9227C"/>
    <w:rsid w:val="00C922A1"/>
    <w:rsid w:val="00C9317A"/>
    <w:rsid w:val="00C93F28"/>
    <w:rsid w:val="00C95158"/>
    <w:rsid w:val="00C95E9B"/>
    <w:rsid w:val="00C96C18"/>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ECC"/>
    <w:rsid w:val="00CB112F"/>
    <w:rsid w:val="00CB1338"/>
    <w:rsid w:val="00CB1482"/>
    <w:rsid w:val="00CB197D"/>
    <w:rsid w:val="00CB2917"/>
    <w:rsid w:val="00CB2C2D"/>
    <w:rsid w:val="00CB36C2"/>
    <w:rsid w:val="00CB36D8"/>
    <w:rsid w:val="00CB3E06"/>
    <w:rsid w:val="00CB45DC"/>
    <w:rsid w:val="00CB4ECF"/>
    <w:rsid w:val="00CB5F7C"/>
    <w:rsid w:val="00CB611B"/>
    <w:rsid w:val="00CB7A11"/>
    <w:rsid w:val="00CB7E2F"/>
    <w:rsid w:val="00CC1406"/>
    <w:rsid w:val="00CC162A"/>
    <w:rsid w:val="00CC3102"/>
    <w:rsid w:val="00CC3D5A"/>
    <w:rsid w:val="00CC3E30"/>
    <w:rsid w:val="00CC3E4A"/>
    <w:rsid w:val="00CC4AFB"/>
    <w:rsid w:val="00CC50B2"/>
    <w:rsid w:val="00CC51C8"/>
    <w:rsid w:val="00CC5481"/>
    <w:rsid w:val="00CC5FF4"/>
    <w:rsid w:val="00CC75F1"/>
    <w:rsid w:val="00CC7B94"/>
    <w:rsid w:val="00CD0F7C"/>
    <w:rsid w:val="00CD1DC5"/>
    <w:rsid w:val="00CD3AF5"/>
    <w:rsid w:val="00CD445C"/>
    <w:rsid w:val="00CD4749"/>
    <w:rsid w:val="00CD4EFB"/>
    <w:rsid w:val="00CD5315"/>
    <w:rsid w:val="00CD5B0C"/>
    <w:rsid w:val="00CD6124"/>
    <w:rsid w:val="00CD6B8A"/>
    <w:rsid w:val="00CD6F7A"/>
    <w:rsid w:val="00CD7889"/>
    <w:rsid w:val="00CD7988"/>
    <w:rsid w:val="00CD7EE2"/>
    <w:rsid w:val="00CE0957"/>
    <w:rsid w:val="00CE1976"/>
    <w:rsid w:val="00CE1E5B"/>
    <w:rsid w:val="00CE417D"/>
    <w:rsid w:val="00CE4A1A"/>
    <w:rsid w:val="00CE4ED1"/>
    <w:rsid w:val="00CE55BD"/>
    <w:rsid w:val="00CE60F8"/>
    <w:rsid w:val="00CE649A"/>
    <w:rsid w:val="00CE6684"/>
    <w:rsid w:val="00CE6A0D"/>
    <w:rsid w:val="00CE6C49"/>
    <w:rsid w:val="00CE75B1"/>
    <w:rsid w:val="00CE768D"/>
    <w:rsid w:val="00CE7EC4"/>
    <w:rsid w:val="00CF0338"/>
    <w:rsid w:val="00CF03F2"/>
    <w:rsid w:val="00CF0804"/>
    <w:rsid w:val="00CF0BA9"/>
    <w:rsid w:val="00CF0D15"/>
    <w:rsid w:val="00CF26DC"/>
    <w:rsid w:val="00CF2DC8"/>
    <w:rsid w:val="00CF2F10"/>
    <w:rsid w:val="00CF3507"/>
    <w:rsid w:val="00CF60C0"/>
    <w:rsid w:val="00CF6277"/>
    <w:rsid w:val="00CF728D"/>
    <w:rsid w:val="00CF74D3"/>
    <w:rsid w:val="00CF7FDC"/>
    <w:rsid w:val="00D00326"/>
    <w:rsid w:val="00D0081D"/>
    <w:rsid w:val="00D0223B"/>
    <w:rsid w:val="00D0328F"/>
    <w:rsid w:val="00D056D7"/>
    <w:rsid w:val="00D05D03"/>
    <w:rsid w:val="00D06BA2"/>
    <w:rsid w:val="00D07176"/>
    <w:rsid w:val="00D07712"/>
    <w:rsid w:val="00D077C8"/>
    <w:rsid w:val="00D07C2E"/>
    <w:rsid w:val="00D109E9"/>
    <w:rsid w:val="00D10CC6"/>
    <w:rsid w:val="00D1172A"/>
    <w:rsid w:val="00D12365"/>
    <w:rsid w:val="00D12803"/>
    <w:rsid w:val="00D13EE3"/>
    <w:rsid w:val="00D13F65"/>
    <w:rsid w:val="00D14427"/>
    <w:rsid w:val="00D14680"/>
    <w:rsid w:val="00D14CF0"/>
    <w:rsid w:val="00D14E8A"/>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E35"/>
    <w:rsid w:val="00D30121"/>
    <w:rsid w:val="00D3079F"/>
    <w:rsid w:val="00D3141A"/>
    <w:rsid w:val="00D31D1C"/>
    <w:rsid w:val="00D326F2"/>
    <w:rsid w:val="00D335E6"/>
    <w:rsid w:val="00D3365F"/>
    <w:rsid w:val="00D34B83"/>
    <w:rsid w:val="00D35328"/>
    <w:rsid w:val="00D35DBF"/>
    <w:rsid w:val="00D3690D"/>
    <w:rsid w:val="00D36928"/>
    <w:rsid w:val="00D36DA2"/>
    <w:rsid w:val="00D36F52"/>
    <w:rsid w:val="00D37358"/>
    <w:rsid w:val="00D377B7"/>
    <w:rsid w:val="00D418AC"/>
    <w:rsid w:val="00D41CB5"/>
    <w:rsid w:val="00D4235B"/>
    <w:rsid w:val="00D42AAF"/>
    <w:rsid w:val="00D42F63"/>
    <w:rsid w:val="00D43164"/>
    <w:rsid w:val="00D4341C"/>
    <w:rsid w:val="00D44440"/>
    <w:rsid w:val="00D451D6"/>
    <w:rsid w:val="00D458EC"/>
    <w:rsid w:val="00D463F1"/>
    <w:rsid w:val="00D4686E"/>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A7C"/>
    <w:rsid w:val="00D62E12"/>
    <w:rsid w:val="00D62FAA"/>
    <w:rsid w:val="00D631A8"/>
    <w:rsid w:val="00D64CC1"/>
    <w:rsid w:val="00D658B4"/>
    <w:rsid w:val="00D65900"/>
    <w:rsid w:val="00D66AFC"/>
    <w:rsid w:val="00D66B99"/>
    <w:rsid w:val="00D670B1"/>
    <w:rsid w:val="00D67796"/>
    <w:rsid w:val="00D71140"/>
    <w:rsid w:val="00D7239B"/>
    <w:rsid w:val="00D72748"/>
    <w:rsid w:val="00D72992"/>
    <w:rsid w:val="00D73273"/>
    <w:rsid w:val="00D73D40"/>
    <w:rsid w:val="00D73F66"/>
    <w:rsid w:val="00D75491"/>
    <w:rsid w:val="00D76034"/>
    <w:rsid w:val="00D76888"/>
    <w:rsid w:val="00D76AAF"/>
    <w:rsid w:val="00D7765E"/>
    <w:rsid w:val="00D77C5B"/>
    <w:rsid w:val="00D81AB9"/>
    <w:rsid w:val="00D81EFB"/>
    <w:rsid w:val="00D8219E"/>
    <w:rsid w:val="00D8250E"/>
    <w:rsid w:val="00D82856"/>
    <w:rsid w:val="00D82CB7"/>
    <w:rsid w:val="00D82D70"/>
    <w:rsid w:val="00D835FF"/>
    <w:rsid w:val="00D83F87"/>
    <w:rsid w:val="00D86908"/>
    <w:rsid w:val="00D87479"/>
    <w:rsid w:val="00D919F6"/>
    <w:rsid w:val="00D91B9C"/>
    <w:rsid w:val="00D91E0C"/>
    <w:rsid w:val="00D926CB"/>
    <w:rsid w:val="00D93246"/>
    <w:rsid w:val="00D949C4"/>
    <w:rsid w:val="00D94FFF"/>
    <w:rsid w:val="00D95361"/>
    <w:rsid w:val="00D957E5"/>
    <w:rsid w:val="00D9630B"/>
    <w:rsid w:val="00D97C51"/>
    <w:rsid w:val="00DA07F0"/>
    <w:rsid w:val="00DA0B70"/>
    <w:rsid w:val="00DA1763"/>
    <w:rsid w:val="00DA1A2E"/>
    <w:rsid w:val="00DA2D5C"/>
    <w:rsid w:val="00DA3319"/>
    <w:rsid w:val="00DA3CBC"/>
    <w:rsid w:val="00DA46C6"/>
    <w:rsid w:val="00DA49B3"/>
    <w:rsid w:val="00DA5A8C"/>
    <w:rsid w:val="00DA5B3A"/>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9AC"/>
    <w:rsid w:val="00DC0B47"/>
    <w:rsid w:val="00DC1075"/>
    <w:rsid w:val="00DC1B98"/>
    <w:rsid w:val="00DC302A"/>
    <w:rsid w:val="00DC330C"/>
    <w:rsid w:val="00DC4ACE"/>
    <w:rsid w:val="00DC4FCF"/>
    <w:rsid w:val="00DC5647"/>
    <w:rsid w:val="00DC5776"/>
    <w:rsid w:val="00DC5BEE"/>
    <w:rsid w:val="00DC5E73"/>
    <w:rsid w:val="00DC6AD2"/>
    <w:rsid w:val="00DC76FB"/>
    <w:rsid w:val="00DC7BB6"/>
    <w:rsid w:val="00DD07EF"/>
    <w:rsid w:val="00DD09C4"/>
    <w:rsid w:val="00DD1A37"/>
    <w:rsid w:val="00DD255B"/>
    <w:rsid w:val="00DD27E5"/>
    <w:rsid w:val="00DD3564"/>
    <w:rsid w:val="00DD5772"/>
    <w:rsid w:val="00DD5B77"/>
    <w:rsid w:val="00DD5C72"/>
    <w:rsid w:val="00DD63C2"/>
    <w:rsid w:val="00DD6BC1"/>
    <w:rsid w:val="00DD74A9"/>
    <w:rsid w:val="00DD7B21"/>
    <w:rsid w:val="00DE1354"/>
    <w:rsid w:val="00DE20EF"/>
    <w:rsid w:val="00DE21F0"/>
    <w:rsid w:val="00DE2A48"/>
    <w:rsid w:val="00DE31A3"/>
    <w:rsid w:val="00DE352B"/>
    <w:rsid w:val="00DE4E5F"/>
    <w:rsid w:val="00DE586E"/>
    <w:rsid w:val="00DE64CD"/>
    <w:rsid w:val="00DE755D"/>
    <w:rsid w:val="00DE7A9E"/>
    <w:rsid w:val="00DE7D64"/>
    <w:rsid w:val="00DE7D86"/>
    <w:rsid w:val="00DF0945"/>
    <w:rsid w:val="00DF0955"/>
    <w:rsid w:val="00DF0D3D"/>
    <w:rsid w:val="00DF1293"/>
    <w:rsid w:val="00DF1E79"/>
    <w:rsid w:val="00DF27A3"/>
    <w:rsid w:val="00DF356A"/>
    <w:rsid w:val="00DF3F24"/>
    <w:rsid w:val="00DF3F79"/>
    <w:rsid w:val="00DF5805"/>
    <w:rsid w:val="00DF6EAB"/>
    <w:rsid w:val="00DF71B2"/>
    <w:rsid w:val="00E000F4"/>
    <w:rsid w:val="00E00235"/>
    <w:rsid w:val="00E00E5F"/>
    <w:rsid w:val="00E01495"/>
    <w:rsid w:val="00E018BD"/>
    <w:rsid w:val="00E01A6F"/>
    <w:rsid w:val="00E03193"/>
    <w:rsid w:val="00E031FA"/>
    <w:rsid w:val="00E03570"/>
    <w:rsid w:val="00E04758"/>
    <w:rsid w:val="00E05312"/>
    <w:rsid w:val="00E06B46"/>
    <w:rsid w:val="00E10293"/>
    <w:rsid w:val="00E107E6"/>
    <w:rsid w:val="00E1131A"/>
    <w:rsid w:val="00E113A2"/>
    <w:rsid w:val="00E11518"/>
    <w:rsid w:val="00E117A7"/>
    <w:rsid w:val="00E12231"/>
    <w:rsid w:val="00E12904"/>
    <w:rsid w:val="00E1387C"/>
    <w:rsid w:val="00E138DF"/>
    <w:rsid w:val="00E1559B"/>
    <w:rsid w:val="00E16079"/>
    <w:rsid w:val="00E16516"/>
    <w:rsid w:val="00E169DD"/>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C07"/>
    <w:rsid w:val="00E300DA"/>
    <w:rsid w:val="00E30C6C"/>
    <w:rsid w:val="00E31478"/>
    <w:rsid w:val="00E31F05"/>
    <w:rsid w:val="00E31F4C"/>
    <w:rsid w:val="00E359D0"/>
    <w:rsid w:val="00E370D7"/>
    <w:rsid w:val="00E37D63"/>
    <w:rsid w:val="00E401F0"/>
    <w:rsid w:val="00E4027B"/>
    <w:rsid w:val="00E412AE"/>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972"/>
    <w:rsid w:val="00E52CF0"/>
    <w:rsid w:val="00E545B3"/>
    <w:rsid w:val="00E547A3"/>
    <w:rsid w:val="00E549C4"/>
    <w:rsid w:val="00E54BFF"/>
    <w:rsid w:val="00E556F8"/>
    <w:rsid w:val="00E564B1"/>
    <w:rsid w:val="00E565C6"/>
    <w:rsid w:val="00E56D36"/>
    <w:rsid w:val="00E573DF"/>
    <w:rsid w:val="00E57FEB"/>
    <w:rsid w:val="00E60AA3"/>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71027"/>
    <w:rsid w:val="00E71BD6"/>
    <w:rsid w:val="00E73BB0"/>
    <w:rsid w:val="00E74275"/>
    <w:rsid w:val="00E7451F"/>
    <w:rsid w:val="00E74BF6"/>
    <w:rsid w:val="00E761E7"/>
    <w:rsid w:val="00E76386"/>
    <w:rsid w:val="00E76561"/>
    <w:rsid w:val="00E775E8"/>
    <w:rsid w:val="00E80865"/>
    <w:rsid w:val="00E8183E"/>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404"/>
    <w:rsid w:val="00E909EC"/>
    <w:rsid w:val="00E90A15"/>
    <w:rsid w:val="00E91419"/>
    <w:rsid w:val="00E91910"/>
    <w:rsid w:val="00E92C62"/>
    <w:rsid w:val="00E92C84"/>
    <w:rsid w:val="00E92CC2"/>
    <w:rsid w:val="00E92E07"/>
    <w:rsid w:val="00E92F9D"/>
    <w:rsid w:val="00E93251"/>
    <w:rsid w:val="00E93ABC"/>
    <w:rsid w:val="00E93AC2"/>
    <w:rsid w:val="00E9460E"/>
    <w:rsid w:val="00E94936"/>
    <w:rsid w:val="00E94A36"/>
    <w:rsid w:val="00E94E2F"/>
    <w:rsid w:val="00E9730C"/>
    <w:rsid w:val="00EA1C1F"/>
    <w:rsid w:val="00EA23CA"/>
    <w:rsid w:val="00EA2539"/>
    <w:rsid w:val="00EA2968"/>
    <w:rsid w:val="00EA2A25"/>
    <w:rsid w:val="00EA2CC5"/>
    <w:rsid w:val="00EA3166"/>
    <w:rsid w:val="00EA34C4"/>
    <w:rsid w:val="00EA3C86"/>
    <w:rsid w:val="00EA3E72"/>
    <w:rsid w:val="00EA4B3D"/>
    <w:rsid w:val="00EA517C"/>
    <w:rsid w:val="00EA5487"/>
    <w:rsid w:val="00EA58A5"/>
    <w:rsid w:val="00EA6868"/>
    <w:rsid w:val="00EA6EFB"/>
    <w:rsid w:val="00EA7229"/>
    <w:rsid w:val="00EA75E6"/>
    <w:rsid w:val="00EA78E3"/>
    <w:rsid w:val="00EB0C71"/>
    <w:rsid w:val="00EB13D0"/>
    <w:rsid w:val="00EB16F5"/>
    <w:rsid w:val="00EB33C9"/>
    <w:rsid w:val="00EB3CFD"/>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6AFF"/>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995"/>
    <w:rsid w:val="00ED5E77"/>
    <w:rsid w:val="00ED6E0D"/>
    <w:rsid w:val="00ED746F"/>
    <w:rsid w:val="00ED7BE1"/>
    <w:rsid w:val="00ED7FBA"/>
    <w:rsid w:val="00EE14A4"/>
    <w:rsid w:val="00EE1B8C"/>
    <w:rsid w:val="00EE1D54"/>
    <w:rsid w:val="00EE2ABB"/>
    <w:rsid w:val="00EE2BBA"/>
    <w:rsid w:val="00EE395F"/>
    <w:rsid w:val="00EE7283"/>
    <w:rsid w:val="00EE78F9"/>
    <w:rsid w:val="00EE7EC6"/>
    <w:rsid w:val="00EF055D"/>
    <w:rsid w:val="00EF0B28"/>
    <w:rsid w:val="00EF0CDF"/>
    <w:rsid w:val="00EF2933"/>
    <w:rsid w:val="00EF33E1"/>
    <w:rsid w:val="00EF39B5"/>
    <w:rsid w:val="00EF3BBD"/>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FBF"/>
    <w:rsid w:val="00F15D0B"/>
    <w:rsid w:val="00F16474"/>
    <w:rsid w:val="00F168AB"/>
    <w:rsid w:val="00F17F74"/>
    <w:rsid w:val="00F20281"/>
    <w:rsid w:val="00F21F62"/>
    <w:rsid w:val="00F234B1"/>
    <w:rsid w:val="00F23947"/>
    <w:rsid w:val="00F23FE9"/>
    <w:rsid w:val="00F25FF9"/>
    <w:rsid w:val="00F265B4"/>
    <w:rsid w:val="00F266DB"/>
    <w:rsid w:val="00F27ECF"/>
    <w:rsid w:val="00F30AAC"/>
    <w:rsid w:val="00F30B24"/>
    <w:rsid w:val="00F31079"/>
    <w:rsid w:val="00F320A1"/>
    <w:rsid w:val="00F32565"/>
    <w:rsid w:val="00F32C92"/>
    <w:rsid w:val="00F32E97"/>
    <w:rsid w:val="00F33E50"/>
    <w:rsid w:val="00F345E3"/>
    <w:rsid w:val="00F35934"/>
    <w:rsid w:val="00F36086"/>
    <w:rsid w:val="00F367BD"/>
    <w:rsid w:val="00F3680A"/>
    <w:rsid w:val="00F40A5C"/>
    <w:rsid w:val="00F413E6"/>
    <w:rsid w:val="00F41494"/>
    <w:rsid w:val="00F4235B"/>
    <w:rsid w:val="00F423F8"/>
    <w:rsid w:val="00F42F9E"/>
    <w:rsid w:val="00F43C83"/>
    <w:rsid w:val="00F43F4A"/>
    <w:rsid w:val="00F4424C"/>
    <w:rsid w:val="00F44B57"/>
    <w:rsid w:val="00F45B99"/>
    <w:rsid w:val="00F45ED1"/>
    <w:rsid w:val="00F46072"/>
    <w:rsid w:val="00F468CA"/>
    <w:rsid w:val="00F47F0A"/>
    <w:rsid w:val="00F50774"/>
    <w:rsid w:val="00F50A80"/>
    <w:rsid w:val="00F50BB1"/>
    <w:rsid w:val="00F50EDA"/>
    <w:rsid w:val="00F51661"/>
    <w:rsid w:val="00F51D21"/>
    <w:rsid w:val="00F521E6"/>
    <w:rsid w:val="00F5323A"/>
    <w:rsid w:val="00F538E7"/>
    <w:rsid w:val="00F558C4"/>
    <w:rsid w:val="00F5619D"/>
    <w:rsid w:val="00F5684B"/>
    <w:rsid w:val="00F56F89"/>
    <w:rsid w:val="00F60852"/>
    <w:rsid w:val="00F60D1D"/>
    <w:rsid w:val="00F620A0"/>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1C6"/>
    <w:rsid w:val="00F87DC1"/>
    <w:rsid w:val="00F90910"/>
    <w:rsid w:val="00F90A3A"/>
    <w:rsid w:val="00F90AF1"/>
    <w:rsid w:val="00F90DEC"/>
    <w:rsid w:val="00F91AD1"/>
    <w:rsid w:val="00F9321C"/>
    <w:rsid w:val="00F94E6B"/>
    <w:rsid w:val="00F9500D"/>
    <w:rsid w:val="00F95A6B"/>
    <w:rsid w:val="00F964EB"/>
    <w:rsid w:val="00F96AF8"/>
    <w:rsid w:val="00F9723D"/>
    <w:rsid w:val="00FA12B4"/>
    <w:rsid w:val="00FA1459"/>
    <w:rsid w:val="00FA1D92"/>
    <w:rsid w:val="00FA1F16"/>
    <w:rsid w:val="00FA3001"/>
    <w:rsid w:val="00FA309A"/>
    <w:rsid w:val="00FA4004"/>
    <w:rsid w:val="00FA50DE"/>
    <w:rsid w:val="00FA5158"/>
    <w:rsid w:val="00FA55E2"/>
    <w:rsid w:val="00FA5DFC"/>
    <w:rsid w:val="00FA5F83"/>
    <w:rsid w:val="00FA6F17"/>
    <w:rsid w:val="00FA7625"/>
    <w:rsid w:val="00FA7CA4"/>
    <w:rsid w:val="00FA7CCA"/>
    <w:rsid w:val="00FB0092"/>
    <w:rsid w:val="00FB1163"/>
    <w:rsid w:val="00FB122D"/>
    <w:rsid w:val="00FB1261"/>
    <w:rsid w:val="00FB23DC"/>
    <w:rsid w:val="00FB25E2"/>
    <w:rsid w:val="00FB2BDF"/>
    <w:rsid w:val="00FB2D77"/>
    <w:rsid w:val="00FB2FDA"/>
    <w:rsid w:val="00FB328D"/>
    <w:rsid w:val="00FB40E2"/>
    <w:rsid w:val="00FB551D"/>
    <w:rsid w:val="00FB5829"/>
    <w:rsid w:val="00FB5A96"/>
    <w:rsid w:val="00FB5D10"/>
    <w:rsid w:val="00FB644B"/>
    <w:rsid w:val="00FB6A77"/>
    <w:rsid w:val="00FB7933"/>
    <w:rsid w:val="00FB7EBF"/>
    <w:rsid w:val="00FC00AB"/>
    <w:rsid w:val="00FC02FF"/>
    <w:rsid w:val="00FC05BA"/>
    <w:rsid w:val="00FC1FC9"/>
    <w:rsid w:val="00FC24CD"/>
    <w:rsid w:val="00FC26B2"/>
    <w:rsid w:val="00FC29CA"/>
    <w:rsid w:val="00FC2EA7"/>
    <w:rsid w:val="00FC3DBD"/>
    <w:rsid w:val="00FC53CB"/>
    <w:rsid w:val="00FC5AFE"/>
    <w:rsid w:val="00FC6639"/>
    <w:rsid w:val="00FC724A"/>
    <w:rsid w:val="00FD0482"/>
    <w:rsid w:val="00FD180A"/>
    <w:rsid w:val="00FD1903"/>
    <w:rsid w:val="00FD227C"/>
    <w:rsid w:val="00FD300C"/>
    <w:rsid w:val="00FD339B"/>
    <w:rsid w:val="00FD438A"/>
    <w:rsid w:val="00FD4788"/>
    <w:rsid w:val="00FD63C2"/>
    <w:rsid w:val="00FD69A7"/>
    <w:rsid w:val="00FD6BA1"/>
    <w:rsid w:val="00FD6CB1"/>
    <w:rsid w:val="00FD6F58"/>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538D"/>
    <w:rsid w:val="00FE698E"/>
    <w:rsid w:val="00FE7385"/>
    <w:rsid w:val="00FE765C"/>
    <w:rsid w:val="00FE7E54"/>
    <w:rsid w:val="00FF177C"/>
    <w:rsid w:val="00FF43F0"/>
    <w:rsid w:val="00FF4E8A"/>
    <w:rsid w:val="00FF52AE"/>
    <w:rsid w:val="00FF5A8C"/>
    <w:rsid w:val="00FF6121"/>
    <w:rsid w:val="00FF64F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3729"/>
    <o:shapelayout v:ext="edit">
      <o:idmap v:ext="edit" data="1"/>
    </o:shapelayout>
  </w:shapeDefaults>
  <w:decimalSymbol w:val=","/>
  <w:listSeparator w:val=";"/>
  <w14:docId w14:val="12305302"/>
  <w15:docId w15:val="{750E78CE-031E-45B9-BBEE-8DD17F912B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5E3863"/>
    <w:rPr>
      <w:rFonts w:ascii="Tahoma" w:hAnsi="Tahoma" w:cs="Tahoma"/>
      <w:sz w:val="16"/>
      <w:szCs w:val="16"/>
    </w:rPr>
  </w:style>
  <w:style w:type="character" w:customStyle="1" w:styleId="SprechblasentextZchn">
    <w:name w:val="Sprechblasentext Zchn"/>
    <w:basedOn w:val="Absatz-Standardschriftart"/>
    <w:link w:val="Sprechblasentext"/>
    <w:rsid w:val="005E3863"/>
    <w:rPr>
      <w:rFonts w:ascii="Tahoma" w:hAnsi="Tahoma" w:cs="Tahoma"/>
      <w:sz w:val="16"/>
      <w:szCs w:val="16"/>
    </w:rPr>
  </w:style>
  <w:style w:type="paragraph" w:styleId="Kommentartext">
    <w:name w:val="annotation text"/>
    <w:basedOn w:val="Standard"/>
    <w:link w:val="KommentartextZchn"/>
    <w:rsid w:val="00CE75B1"/>
    <w:rPr>
      <w:sz w:val="20"/>
      <w:szCs w:val="20"/>
    </w:rPr>
  </w:style>
  <w:style w:type="character" w:customStyle="1" w:styleId="KommentartextZchn">
    <w:name w:val="Kommentartext Zchn"/>
    <w:basedOn w:val="Absatz-Standardschriftart"/>
    <w:link w:val="Kommentartext"/>
    <w:rsid w:val="00CE75B1"/>
  </w:style>
  <w:style w:type="paragraph" w:styleId="Kommentarthema">
    <w:name w:val="annotation subject"/>
    <w:basedOn w:val="Kommentartext"/>
    <w:next w:val="Kommentartext"/>
    <w:link w:val="KommentarthemaZchn"/>
    <w:uiPriority w:val="99"/>
    <w:unhideWhenUsed/>
    <w:rsid w:val="00CE75B1"/>
    <w:rPr>
      <w:b/>
      <w:bCs/>
    </w:rPr>
  </w:style>
  <w:style w:type="character" w:customStyle="1" w:styleId="KommentarthemaZchn">
    <w:name w:val="Kommentarthema Zchn"/>
    <w:basedOn w:val="KommentartextZchn"/>
    <w:link w:val="Kommentarthema"/>
    <w:uiPriority w:val="99"/>
    <w:rsid w:val="00CE75B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9CD8D8F-53A4-4716-9565-2DD8680145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598</Words>
  <Characters>4055</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Fragebogen zur Abfrage Nr</vt:lpstr>
    </vt:vector>
  </TitlesOfParts>
  <Company>Hörmann KG VKG</Company>
  <LinksUpToDate>false</LinksUpToDate>
  <CharactersWithSpaces>4644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Fragebogen zur Abfrage Nr</dc:title>
  <dc:creator>Schlüter, Kristin</dc:creator>
  <cp:lastModifiedBy>Lambers, Verena</cp:lastModifiedBy>
  <cp:revision>44</cp:revision>
  <cp:lastPrinted>2021-10-21T09:14:00Z</cp:lastPrinted>
  <dcterms:created xsi:type="dcterms:W3CDTF">2021-05-19T14:35:00Z</dcterms:created>
  <dcterms:modified xsi:type="dcterms:W3CDTF">2021-10-21T09:15:00Z</dcterms:modified>
</cp:coreProperties>
</file>