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B5FCBE" w14:textId="77777777" w:rsidR="00597718" w:rsidRDefault="002712DA" w:rsidP="00E547A3">
      <w:pPr>
        <w:pStyle w:val="PM-Titel"/>
        <w:spacing w:after="0"/>
        <w:ind w:right="4162"/>
        <w:rPr>
          <w:sz w:val="22"/>
        </w:rPr>
      </w:pPr>
      <w:r>
        <w:rPr>
          <w:noProof/>
          <w:sz w:val="22"/>
        </w:rPr>
        <w:drawing>
          <wp:inline distT="0" distB="0" distL="0" distR="0" wp14:anchorId="719E0AB6" wp14:editId="570DEED6">
            <wp:extent cx="2744968" cy="4115712"/>
            <wp:effectExtent l="0" t="0" r="0" b="0"/>
            <wp:docPr id="6" name="Grafik 6" descr="Ein Bild, das draußen, Straße, Gebäude, sitz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M 1937 Mobile Fahrzeugsperre OktaBlock_Bild 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765930" cy="4147141"/>
                    </a:xfrm>
                    <a:prstGeom prst="rect">
                      <a:avLst/>
                    </a:prstGeom>
                  </pic:spPr>
                </pic:pic>
              </a:graphicData>
            </a:graphic>
          </wp:inline>
        </w:drawing>
      </w:r>
    </w:p>
    <w:p w14:paraId="7FADD977" w14:textId="77777777" w:rsidR="00597718" w:rsidRPr="00CF77B9" w:rsidRDefault="00597718" w:rsidP="00597718">
      <w:pPr>
        <w:pStyle w:val="PM-Titel"/>
        <w:spacing w:before="120" w:after="0"/>
        <w:ind w:right="4162"/>
        <w:rPr>
          <w:b w:val="0"/>
          <w:sz w:val="22"/>
        </w:rPr>
      </w:pPr>
      <w:r w:rsidRPr="00CF77B9">
        <w:rPr>
          <w:sz w:val="22"/>
        </w:rPr>
        <w:t xml:space="preserve">Bild 1: </w:t>
      </w:r>
      <w:r w:rsidRPr="00F5676F">
        <w:rPr>
          <w:b w:val="0"/>
          <w:bCs/>
          <w:sz w:val="22"/>
        </w:rPr>
        <w:t xml:space="preserve">Mit </w:t>
      </w:r>
      <w:r>
        <w:rPr>
          <w:b w:val="0"/>
          <w:bCs/>
          <w:sz w:val="22"/>
        </w:rPr>
        <w:t>der</w:t>
      </w:r>
      <w:r w:rsidRPr="00F5676F">
        <w:rPr>
          <w:b w:val="0"/>
          <w:bCs/>
          <w:sz w:val="22"/>
        </w:rPr>
        <w:t xml:space="preserve"> </w:t>
      </w:r>
      <w:r>
        <w:rPr>
          <w:b w:val="0"/>
          <w:bCs/>
          <w:sz w:val="22"/>
        </w:rPr>
        <w:t xml:space="preserve">neuen </w:t>
      </w:r>
      <w:r w:rsidRPr="00F5676F">
        <w:rPr>
          <w:b w:val="0"/>
          <w:bCs/>
          <w:sz w:val="22"/>
        </w:rPr>
        <w:t>mobilen Fahrzeugsperre</w:t>
      </w:r>
      <w:r>
        <w:rPr>
          <w:b w:val="0"/>
          <w:bCs/>
          <w:sz w:val="22"/>
        </w:rPr>
        <w:t xml:space="preserve"> </w:t>
      </w:r>
      <w:proofErr w:type="spellStart"/>
      <w:r>
        <w:rPr>
          <w:b w:val="0"/>
          <w:bCs/>
          <w:sz w:val="22"/>
        </w:rPr>
        <w:t>OktaBlock</w:t>
      </w:r>
      <w:proofErr w:type="spellEnd"/>
      <w:r>
        <w:rPr>
          <w:b w:val="0"/>
          <w:bCs/>
          <w:sz w:val="22"/>
        </w:rPr>
        <w:t xml:space="preserve"> von Hörmann</w:t>
      </w:r>
      <w:r w:rsidRPr="00F5676F">
        <w:rPr>
          <w:b w:val="0"/>
          <w:bCs/>
          <w:sz w:val="22"/>
        </w:rPr>
        <w:t xml:space="preserve"> können unterschiedliche Veranstaltungen zeitlich flexibel, ortsungebunden und kosteneffizient gegen Angriffe von Fahrzeugen</w:t>
      </w:r>
      <w:r>
        <w:rPr>
          <w:b w:val="0"/>
          <w:bCs/>
          <w:sz w:val="22"/>
        </w:rPr>
        <w:t xml:space="preserve"> zertifiziert</w:t>
      </w:r>
      <w:r w:rsidRPr="00F5676F">
        <w:rPr>
          <w:b w:val="0"/>
          <w:bCs/>
          <w:sz w:val="22"/>
        </w:rPr>
        <w:t xml:space="preserve"> abgesichert werden.</w:t>
      </w:r>
    </w:p>
    <w:p w14:paraId="4B7C9F45" w14:textId="77777777" w:rsidR="00597718" w:rsidRDefault="00597718" w:rsidP="00E547A3">
      <w:pPr>
        <w:pStyle w:val="PM-Titel"/>
        <w:spacing w:after="0"/>
        <w:ind w:right="4162"/>
        <w:rPr>
          <w:sz w:val="22"/>
        </w:rPr>
      </w:pPr>
    </w:p>
    <w:p w14:paraId="06F6E96B" w14:textId="77777777" w:rsidR="00AE5863" w:rsidRPr="000E0D5A" w:rsidRDefault="00597718" w:rsidP="00E547A3">
      <w:pPr>
        <w:pStyle w:val="PM-Titel"/>
        <w:spacing w:after="0"/>
        <w:ind w:right="4162"/>
        <w:rPr>
          <w:sz w:val="48"/>
          <w:szCs w:val="48"/>
        </w:rPr>
      </w:pPr>
      <w:r w:rsidRPr="00597718">
        <w:rPr>
          <w:sz w:val="22"/>
        </w:rPr>
        <w:t>Hörmann Zufahrtskontrollsysteme</w:t>
      </w:r>
      <w:r w:rsidR="00AE5863" w:rsidRPr="000E0D5A">
        <w:rPr>
          <w:sz w:val="48"/>
          <w:szCs w:val="48"/>
        </w:rPr>
        <w:br/>
      </w:r>
      <w:r w:rsidRPr="00597718">
        <w:rPr>
          <w:szCs w:val="28"/>
        </w:rPr>
        <w:t xml:space="preserve">Mobile Fahrzeugsperre </w:t>
      </w:r>
      <w:proofErr w:type="spellStart"/>
      <w:r w:rsidRPr="00597718">
        <w:rPr>
          <w:szCs w:val="28"/>
        </w:rPr>
        <w:t>OktaBlock</w:t>
      </w:r>
      <w:proofErr w:type="spellEnd"/>
    </w:p>
    <w:p w14:paraId="49656F0F" w14:textId="77777777" w:rsidR="00597718" w:rsidRDefault="00597718" w:rsidP="00EE14A4">
      <w:pPr>
        <w:pStyle w:val="PM-Lead"/>
        <w:tabs>
          <w:tab w:val="left" w:pos="4962"/>
        </w:tabs>
        <w:spacing w:before="120" w:after="0"/>
        <w:ind w:right="4148"/>
        <w:jc w:val="left"/>
      </w:pPr>
      <w:r w:rsidRPr="00597718">
        <w:t xml:space="preserve">Unter dem Namen </w:t>
      </w:r>
      <w:proofErr w:type="spellStart"/>
      <w:r w:rsidRPr="00597718">
        <w:t>OktaBlock</w:t>
      </w:r>
      <w:proofErr w:type="spellEnd"/>
      <w:r w:rsidRPr="00597718">
        <w:t xml:space="preserve"> bietet Hörmann ab sofort mobile Fahrzeugsperren zum Absichern von Zufahrten und Veranstaltungen unter freiem Himmel gegen durch-brechende Kraftfahrzeug</w:t>
      </w:r>
      <w:r>
        <w:t>e an. Die – laut Herstelleranga</w:t>
      </w:r>
      <w:r w:rsidRPr="00597718">
        <w:t xml:space="preserve">ben – Weltneuheit erfüllt die Crashtest-Standards der internationalen Sicherheitsnormen BSI PAS68:2013 und IWA-14-1:2013. Gleiches gilt für die technische Richtlinie der deutschen Polizei für mobile Fahrzeugsperren, für deren Anforderungen </w:t>
      </w:r>
      <w:r>
        <w:t xml:space="preserve">die Variante </w:t>
      </w:r>
      <w:proofErr w:type="spellStart"/>
      <w:r>
        <w:t>OktaBlock</w:t>
      </w:r>
      <w:proofErr w:type="spellEnd"/>
      <w:r>
        <w:t xml:space="preserve"> TR konzi</w:t>
      </w:r>
      <w:r w:rsidRPr="00597718">
        <w:t xml:space="preserve">piert wurde. Im Gegensatz zu anderen mobilen Lösungen gelten die Zertifikate auch schon beim Einsatz einzelner Module. Das Verbinden mehrerer Module ist demnach nicht erforderlich, wodurch der </w:t>
      </w:r>
      <w:proofErr w:type="spellStart"/>
      <w:r w:rsidRPr="00597718">
        <w:t>OktaBlock</w:t>
      </w:r>
      <w:proofErr w:type="spellEnd"/>
      <w:r w:rsidRPr="00597718">
        <w:t xml:space="preserve"> sehr flexibel in den unterschiedlichsten Konstellationen nutzbar ist. In Deutschland bietet Hörmann die mobile Fahrzeugsperre auf Kauf- und Mietbasis an.</w:t>
      </w:r>
    </w:p>
    <w:p w14:paraId="53626D56" w14:textId="77777777" w:rsidR="00597718" w:rsidRPr="00597718" w:rsidRDefault="00597718" w:rsidP="00141CF6">
      <w:pPr>
        <w:pStyle w:val="PM-Lead"/>
        <w:tabs>
          <w:tab w:val="left" w:pos="4962"/>
        </w:tabs>
        <w:spacing w:before="120" w:after="120"/>
        <w:ind w:right="4150"/>
        <w:jc w:val="left"/>
        <w:rPr>
          <w:b w:val="0"/>
        </w:rPr>
      </w:pPr>
      <w:r w:rsidRPr="00597718">
        <w:rPr>
          <w:b w:val="0"/>
        </w:rPr>
        <w:lastRenderedPageBreak/>
        <w:t xml:space="preserve">Zu den wichtigsten und namensgebenden Merkmalen des </w:t>
      </w:r>
      <w:proofErr w:type="spellStart"/>
      <w:r w:rsidRPr="00597718">
        <w:rPr>
          <w:b w:val="0"/>
        </w:rPr>
        <w:t>OktaBlocks</w:t>
      </w:r>
      <w:proofErr w:type="spellEnd"/>
      <w:r w:rsidRPr="00597718">
        <w:rPr>
          <w:b w:val="0"/>
        </w:rPr>
        <w:t xml:space="preserve"> gehört die achteckige Grundplatte mit gezacktem Rand. Bei einem Fahrzeugaufprall kippt der Poller nach vorne, wobei sich die Grundplatte mit ihren Zacken zwischen Fahrzeug und Fahrbahn verkeilt. Durch die damit erzielte Bremswirkung kommt das Fahrzeug nach kurzer Zeit zum Stehen und ist fahruntüchtig. Durch seine achsensymmetrische Geometrie hat der </w:t>
      </w:r>
      <w:r>
        <w:rPr>
          <w:b w:val="0"/>
        </w:rPr>
        <w:t xml:space="preserve">Hörmann </w:t>
      </w:r>
      <w:proofErr w:type="spellStart"/>
      <w:r>
        <w:rPr>
          <w:b w:val="0"/>
        </w:rPr>
        <w:t>OktaBlock</w:t>
      </w:r>
      <w:proofErr w:type="spellEnd"/>
      <w:r>
        <w:rPr>
          <w:b w:val="0"/>
        </w:rPr>
        <w:t xml:space="preserve"> keine vordefi</w:t>
      </w:r>
      <w:r w:rsidRPr="00597718">
        <w:rPr>
          <w:b w:val="0"/>
        </w:rPr>
        <w:t>nierte Aufprallseite und kann dadurch Fahrzeugaufpralle aus jeder Richtung praktisch abwehren.</w:t>
      </w:r>
    </w:p>
    <w:p w14:paraId="020962C0" w14:textId="77777777" w:rsidR="00597718" w:rsidRPr="00597718" w:rsidRDefault="00597718" w:rsidP="00B6097B">
      <w:pPr>
        <w:pStyle w:val="PM-Lead"/>
        <w:tabs>
          <w:tab w:val="left" w:pos="4962"/>
        </w:tabs>
        <w:spacing w:before="120" w:after="120"/>
        <w:ind w:right="4150"/>
        <w:jc w:val="left"/>
        <w:rPr>
          <w:b w:val="0"/>
        </w:rPr>
      </w:pPr>
      <w:r w:rsidRPr="00597718">
        <w:rPr>
          <w:b w:val="0"/>
        </w:rPr>
        <w:t xml:space="preserve">Die Wirkung des </w:t>
      </w:r>
      <w:proofErr w:type="spellStart"/>
      <w:r w:rsidRPr="00597718">
        <w:rPr>
          <w:b w:val="0"/>
        </w:rPr>
        <w:t>OktaBlocks</w:t>
      </w:r>
      <w:proofErr w:type="spellEnd"/>
      <w:r w:rsidRPr="00597718">
        <w:rPr>
          <w:b w:val="0"/>
        </w:rPr>
        <w:t xml:space="preserve"> wurde in verschiedenen Crash-Tests nachgewiesen. Bei der von den internationalen Normen BSI PAS68:2013 und IWA</w:t>
      </w:r>
      <w:r>
        <w:rPr>
          <w:b w:val="0"/>
        </w:rPr>
        <w:t>-14-1:2013 vorgeschriebenen Prü</w:t>
      </w:r>
      <w:r w:rsidRPr="00597718">
        <w:rPr>
          <w:b w:val="0"/>
        </w:rPr>
        <w:t>fung fährt ein unbemannter LKW der mit einem Testgewicht von 7,5 Tonnen und einer</w:t>
      </w:r>
      <w:r>
        <w:rPr>
          <w:b w:val="0"/>
        </w:rPr>
        <w:t xml:space="preserve"> Geschwindigkeit von 50 km/h ge</w:t>
      </w:r>
      <w:r w:rsidRPr="00597718">
        <w:rPr>
          <w:b w:val="0"/>
        </w:rPr>
        <w:t xml:space="preserve">gen ein einzelnes </w:t>
      </w:r>
      <w:proofErr w:type="spellStart"/>
      <w:r w:rsidRPr="00597718">
        <w:rPr>
          <w:b w:val="0"/>
        </w:rPr>
        <w:t>OktaBlock</w:t>
      </w:r>
      <w:proofErr w:type="spellEnd"/>
      <w:r w:rsidRPr="00597718">
        <w:rPr>
          <w:b w:val="0"/>
        </w:rPr>
        <w:t>-Modul. Die daraus resultierende Aufprallenergie beträgt circa 750.000 Joule.</w:t>
      </w:r>
      <w:r>
        <w:rPr>
          <w:b w:val="0"/>
        </w:rPr>
        <w:t xml:space="preserve"> </w:t>
      </w:r>
      <w:r w:rsidRPr="00597718">
        <w:rPr>
          <w:b w:val="0"/>
        </w:rPr>
        <w:t xml:space="preserve">Noch anspruchsvoller sind die </w:t>
      </w:r>
      <w:r>
        <w:rPr>
          <w:b w:val="0"/>
        </w:rPr>
        <w:t>ebenfalls erfolgreich absolvier</w:t>
      </w:r>
      <w:r w:rsidRPr="00597718">
        <w:rPr>
          <w:b w:val="0"/>
        </w:rPr>
        <w:t xml:space="preserve">ten Crash-Tests, die in der technischen </w:t>
      </w:r>
      <w:r>
        <w:rPr>
          <w:b w:val="0"/>
        </w:rPr>
        <w:t>Richtlinie der deut</w:t>
      </w:r>
      <w:r w:rsidRPr="00597718">
        <w:rPr>
          <w:b w:val="0"/>
        </w:rPr>
        <w:t>schen Polizei für mobile Fahrzeugsperren vorgeschrieben sind. Bei dem auf nasser Fahrbahn durchgeführten Test muss die Barriere einen Aufprall</w:t>
      </w:r>
      <w:r w:rsidR="00417121">
        <w:rPr>
          <w:b w:val="0"/>
        </w:rPr>
        <w:t xml:space="preserve"> aus zwei unterschiedlichen Win</w:t>
      </w:r>
      <w:r w:rsidRPr="00597718">
        <w:rPr>
          <w:b w:val="0"/>
        </w:rPr>
        <w:t>keln von 90 und 45 Grad a</w:t>
      </w:r>
      <w:r w:rsidR="00417121">
        <w:rPr>
          <w:b w:val="0"/>
        </w:rPr>
        <w:t>bfangen, wobei die maximale Auf</w:t>
      </w:r>
      <w:r w:rsidRPr="00597718">
        <w:rPr>
          <w:b w:val="0"/>
        </w:rPr>
        <w:t>prallenergie in der Schutzklasse SK1B bis zu 986.000 Joule beträgt.</w:t>
      </w:r>
    </w:p>
    <w:p w14:paraId="3D1DFF72" w14:textId="77777777" w:rsidR="00597718" w:rsidRPr="00597718" w:rsidRDefault="00597718" w:rsidP="00B6097B">
      <w:pPr>
        <w:pStyle w:val="PM-Lead"/>
        <w:tabs>
          <w:tab w:val="left" w:pos="4962"/>
        </w:tabs>
        <w:spacing w:before="120" w:after="120"/>
        <w:ind w:right="4150"/>
        <w:jc w:val="left"/>
        <w:rPr>
          <w:b w:val="0"/>
        </w:rPr>
      </w:pPr>
      <w:r w:rsidRPr="00597718">
        <w:rPr>
          <w:b w:val="0"/>
        </w:rPr>
        <w:t>Mit den mobilen Fahrzeugsperren können unterschiedliche Veranstaltungen zeitlich f</w:t>
      </w:r>
      <w:r w:rsidR="00B6097B">
        <w:rPr>
          <w:b w:val="0"/>
        </w:rPr>
        <w:t>lexibel, ortsungebunden und kos</w:t>
      </w:r>
      <w:r w:rsidRPr="00597718">
        <w:rPr>
          <w:b w:val="0"/>
        </w:rPr>
        <w:t>teneffizient nahezu vollstä</w:t>
      </w:r>
      <w:r w:rsidR="00B6097B">
        <w:rPr>
          <w:b w:val="0"/>
        </w:rPr>
        <w:t>ndig gegen Angriffe von Fahrzeu</w:t>
      </w:r>
      <w:r w:rsidRPr="00597718">
        <w:rPr>
          <w:b w:val="0"/>
        </w:rPr>
        <w:t xml:space="preserve">gen abgesichert werden. Im Gegensatz zu festmontierten Sicherheitspollern und anderen Sperrvorrichtungen entfallen hier sämtliche bauliche Maßnahmen wie das Anbringen von Bodenverankerungen oder </w:t>
      </w:r>
      <w:r>
        <w:rPr>
          <w:b w:val="0"/>
        </w:rPr>
        <w:t>das Verlegen von Versorgungslei</w:t>
      </w:r>
      <w:r w:rsidRPr="00597718">
        <w:rPr>
          <w:b w:val="0"/>
        </w:rPr>
        <w:t>tungen.</w:t>
      </w:r>
    </w:p>
    <w:p w14:paraId="42DD8BE3" w14:textId="77777777" w:rsidR="00597718" w:rsidRPr="00597718" w:rsidRDefault="00597718" w:rsidP="00B6097B">
      <w:pPr>
        <w:pStyle w:val="PM-Lead"/>
        <w:tabs>
          <w:tab w:val="left" w:pos="4962"/>
        </w:tabs>
        <w:spacing w:before="120" w:after="120"/>
        <w:ind w:right="4150"/>
        <w:jc w:val="left"/>
        <w:rPr>
          <w:b w:val="0"/>
        </w:rPr>
      </w:pPr>
      <w:r w:rsidRPr="00597718">
        <w:rPr>
          <w:b w:val="0"/>
        </w:rPr>
        <w:t xml:space="preserve">Durch eine in den </w:t>
      </w:r>
      <w:proofErr w:type="spellStart"/>
      <w:r w:rsidRPr="00597718">
        <w:rPr>
          <w:b w:val="0"/>
        </w:rPr>
        <w:t>Pollerdeckel</w:t>
      </w:r>
      <w:proofErr w:type="spellEnd"/>
      <w:r w:rsidRPr="00597718">
        <w:rPr>
          <w:b w:val="0"/>
        </w:rPr>
        <w:t xml:space="preserve"> einschraubbare Transporthilfe kann die fertig montierte Einzelsperre mit einem Kran oder Stapler einfach platziert und ohne technisches Spezialwissen auf- und abgestellt werden. Ohne Kran oder Stapler kann die Fahrzeugsperre nicht bewegt oder manipuliert werden und erfordert deshalb vor und während der Veranstaltung keine Bewachung. Die Einzelelemente können im Außenbereich gelagert und äußerst platz</w:t>
      </w:r>
      <w:r w:rsidR="00B6097B">
        <w:rPr>
          <w:b w:val="0"/>
        </w:rPr>
        <w:t>sparend auf Standard-LKWs trans</w:t>
      </w:r>
      <w:r w:rsidRPr="00597718">
        <w:rPr>
          <w:b w:val="0"/>
        </w:rPr>
        <w:t>portiert werden.</w:t>
      </w:r>
      <w:r w:rsidR="009B246A">
        <w:rPr>
          <w:b w:val="0"/>
        </w:rPr>
        <w:t xml:space="preserve"> </w:t>
      </w:r>
      <w:r w:rsidRPr="00597718">
        <w:rPr>
          <w:b w:val="0"/>
        </w:rPr>
        <w:t xml:space="preserve">Für das anforderungs- und normgerechte Aufstellen empfiehlt Hörmann das Erstellen eines Zufahrtsschutzkonzeptes durch einen Sachverständigen. </w:t>
      </w:r>
      <w:r w:rsidR="00141CF6">
        <w:rPr>
          <w:b w:val="0"/>
        </w:rPr>
        <w:t>D</w:t>
      </w:r>
      <w:r w:rsidR="00141CF6" w:rsidRPr="00597718">
        <w:rPr>
          <w:b w:val="0"/>
        </w:rPr>
        <w:t xml:space="preserve">er Hörmann </w:t>
      </w:r>
      <w:proofErr w:type="spellStart"/>
      <w:r w:rsidR="00141CF6" w:rsidRPr="00597718">
        <w:rPr>
          <w:b w:val="0"/>
        </w:rPr>
        <w:t>OktaBlock</w:t>
      </w:r>
      <w:proofErr w:type="spellEnd"/>
      <w:r w:rsidR="00141CF6" w:rsidRPr="00597718">
        <w:rPr>
          <w:b w:val="0"/>
        </w:rPr>
        <w:t xml:space="preserve"> </w:t>
      </w:r>
      <w:r w:rsidRPr="00597718">
        <w:rPr>
          <w:b w:val="0"/>
        </w:rPr>
        <w:t xml:space="preserve">fügt sich unauffällig in </w:t>
      </w:r>
      <w:r w:rsidR="00B6097B">
        <w:rPr>
          <w:b w:val="0"/>
        </w:rPr>
        <w:t>das Gesamtkonzept von Veranstal</w:t>
      </w:r>
      <w:r w:rsidRPr="00597718">
        <w:rPr>
          <w:b w:val="0"/>
        </w:rPr>
        <w:t>tungen ein und wird nicht al</w:t>
      </w:r>
      <w:r w:rsidR="00B6097B">
        <w:rPr>
          <w:b w:val="0"/>
        </w:rPr>
        <w:t>s bedrohlich empfunden. Die Flä</w:t>
      </w:r>
      <w:r w:rsidRPr="00597718">
        <w:rPr>
          <w:b w:val="0"/>
        </w:rPr>
        <w:t>che der Fahrzeugsperren lässt sich zudem für Werbe- oder Hinweiszwecke nutzen.</w:t>
      </w:r>
    </w:p>
    <w:p w14:paraId="484C5B48" w14:textId="77777777" w:rsidR="00597718" w:rsidRPr="00597718" w:rsidRDefault="00597718" w:rsidP="00B6097B">
      <w:pPr>
        <w:pStyle w:val="PM-Lead"/>
        <w:tabs>
          <w:tab w:val="left" w:pos="4962"/>
        </w:tabs>
        <w:spacing w:before="120" w:after="120"/>
        <w:ind w:right="4150"/>
        <w:jc w:val="left"/>
        <w:rPr>
          <w:b w:val="0"/>
        </w:rPr>
      </w:pPr>
      <w:r w:rsidRPr="00597718">
        <w:rPr>
          <w:b w:val="0"/>
        </w:rPr>
        <w:lastRenderedPageBreak/>
        <w:t xml:space="preserve">Die </w:t>
      </w:r>
      <w:proofErr w:type="spellStart"/>
      <w:r w:rsidRPr="00597718">
        <w:rPr>
          <w:b w:val="0"/>
        </w:rPr>
        <w:t>OktaBlock</w:t>
      </w:r>
      <w:proofErr w:type="spellEnd"/>
      <w:r w:rsidRPr="00597718">
        <w:rPr>
          <w:b w:val="0"/>
        </w:rPr>
        <w:t xml:space="preserve"> Sperren kön</w:t>
      </w:r>
      <w:r w:rsidR="00B6097B">
        <w:rPr>
          <w:b w:val="0"/>
        </w:rPr>
        <w:t>nen einzeln, in Reihen oder ver</w:t>
      </w:r>
      <w:r w:rsidRPr="00597718">
        <w:rPr>
          <w:b w:val="0"/>
        </w:rPr>
        <w:t>setzt angeordnet werden. Da</w:t>
      </w:r>
      <w:r w:rsidR="00B6097B">
        <w:rPr>
          <w:b w:val="0"/>
        </w:rPr>
        <w:t>durch lassen sich je nach Anfor</w:t>
      </w:r>
      <w:r w:rsidRPr="00597718">
        <w:rPr>
          <w:b w:val="0"/>
        </w:rPr>
        <w:t xml:space="preserve">derung individuelle Schutzkonzepte umsetzen. Zudem bieten die Sperren zu jeder Zeit behinderungsfreie Fluchtwege ohne Sichtblockaden. Der Hörmann </w:t>
      </w:r>
      <w:proofErr w:type="spellStart"/>
      <w:r w:rsidRPr="00597718">
        <w:rPr>
          <w:b w:val="0"/>
        </w:rPr>
        <w:t>OktaBlock</w:t>
      </w:r>
      <w:proofErr w:type="spellEnd"/>
      <w:r w:rsidRPr="00597718">
        <w:rPr>
          <w:b w:val="0"/>
        </w:rPr>
        <w:t xml:space="preserve"> ist </w:t>
      </w:r>
      <w:r w:rsidR="00B6097B">
        <w:rPr>
          <w:b w:val="0"/>
        </w:rPr>
        <w:t>auch für schma</w:t>
      </w:r>
      <w:r w:rsidRPr="00597718">
        <w:rPr>
          <w:b w:val="0"/>
        </w:rPr>
        <w:t>le Straßen, Geh- oder Fahrradwege geeignet, die oftmals bereits mit nur einem Modul zertifiziert wirksam gesichert werden können. Absperrungen in unbegrenzter Breite sind ebenso möglich wie eine Schleusenanordnung mit definierten Durchlassstellen für Einsatz- und Rettungsfahrzeuge.</w:t>
      </w:r>
    </w:p>
    <w:p w14:paraId="3456AE80" w14:textId="77777777" w:rsidR="00597718" w:rsidRPr="00597718" w:rsidRDefault="00597718" w:rsidP="00B6097B">
      <w:pPr>
        <w:pStyle w:val="PM-Lead"/>
        <w:tabs>
          <w:tab w:val="left" w:pos="4962"/>
        </w:tabs>
        <w:spacing w:before="120" w:after="120"/>
        <w:ind w:right="4150"/>
        <w:jc w:val="left"/>
        <w:rPr>
          <w:b w:val="0"/>
        </w:rPr>
      </w:pPr>
      <w:r w:rsidRPr="00597718">
        <w:rPr>
          <w:b w:val="0"/>
        </w:rPr>
        <w:t xml:space="preserve">Hörmann liefert die </w:t>
      </w:r>
      <w:proofErr w:type="spellStart"/>
      <w:r w:rsidRPr="00597718">
        <w:rPr>
          <w:b w:val="0"/>
        </w:rPr>
        <w:t>OktaBlock</w:t>
      </w:r>
      <w:proofErr w:type="spellEnd"/>
      <w:r w:rsidRPr="00597718">
        <w:rPr>
          <w:b w:val="0"/>
        </w:rPr>
        <w:t xml:space="preserve">-Module in zwei verschiedenen Ausführungen. Während </w:t>
      </w:r>
      <w:r w:rsidR="00B6097B">
        <w:rPr>
          <w:b w:val="0"/>
        </w:rPr>
        <w:t>das Standardmodell einer maxima</w:t>
      </w:r>
      <w:r w:rsidRPr="00597718">
        <w:rPr>
          <w:b w:val="0"/>
        </w:rPr>
        <w:t xml:space="preserve">len Aufprallenergie von circa 750.000 Joule praktisch stand-hält, wurde das Modell </w:t>
      </w:r>
      <w:proofErr w:type="spellStart"/>
      <w:r w:rsidRPr="00597718">
        <w:rPr>
          <w:b w:val="0"/>
        </w:rPr>
        <w:t>OktaBlock</w:t>
      </w:r>
      <w:proofErr w:type="spellEnd"/>
      <w:r w:rsidRPr="00597718">
        <w:rPr>
          <w:b w:val="0"/>
        </w:rPr>
        <w:t xml:space="preserve"> TR für bis zu 986.000 Joule konzipiert. Es erfüllt die nochmals strengeren Anforderungen der technischen Richtlinie (T</w:t>
      </w:r>
      <w:r w:rsidR="00B6097B">
        <w:rPr>
          <w:b w:val="0"/>
        </w:rPr>
        <w:t>R) der deutschen Polizei für mo</w:t>
      </w:r>
      <w:r w:rsidRPr="00597718">
        <w:rPr>
          <w:b w:val="0"/>
        </w:rPr>
        <w:t>bile Fahrzeugsperren.</w:t>
      </w:r>
    </w:p>
    <w:p w14:paraId="7C713A11" w14:textId="77777777" w:rsidR="00117439" w:rsidRDefault="00597718" w:rsidP="00597718">
      <w:pPr>
        <w:pStyle w:val="PM-Lead"/>
        <w:tabs>
          <w:tab w:val="left" w:pos="4962"/>
        </w:tabs>
        <w:spacing w:before="120" w:after="0"/>
        <w:ind w:right="4148"/>
        <w:jc w:val="left"/>
      </w:pPr>
      <w:r w:rsidRPr="00597718">
        <w:rPr>
          <w:b w:val="0"/>
        </w:rPr>
        <w:t xml:space="preserve">Die Grundplatte verfügt in beiden Fällen über die Maße 800 x 800 mm. Mit 450 Kilogramm bringt der </w:t>
      </w:r>
      <w:proofErr w:type="spellStart"/>
      <w:r w:rsidRPr="00597718">
        <w:rPr>
          <w:b w:val="0"/>
        </w:rPr>
        <w:t>OktaBlock</w:t>
      </w:r>
      <w:proofErr w:type="spellEnd"/>
      <w:r w:rsidRPr="00597718">
        <w:rPr>
          <w:b w:val="0"/>
        </w:rPr>
        <w:t xml:space="preserve"> TR 100 Kilogramm mehr auf die Waage als sein leichterer Bruder. Die Poller sind 1.250 mm hoch und haben Durchmesser von 273 mm. In der Standardversion werden die mobilen St</w:t>
      </w:r>
      <w:r w:rsidR="00B6097B">
        <w:rPr>
          <w:b w:val="0"/>
        </w:rPr>
        <w:t>ra</w:t>
      </w:r>
      <w:r w:rsidRPr="00597718">
        <w:rPr>
          <w:b w:val="0"/>
        </w:rPr>
        <w:t xml:space="preserve">ßensperren in Anthrazitgrau </w:t>
      </w:r>
      <w:r w:rsidR="00B6097B">
        <w:rPr>
          <w:b w:val="0"/>
        </w:rPr>
        <w:t>geliefert. Auf Wunsch sind sämt</w:t>
      </w:r>
      <w:r w:rsidRPr="00597718">
        <w:rPr>
          <w:b w:val="0"/>
        </w:rPr>
        <w:t>liche RAL-Farbtöne erhältlich.</w:t>
      </w:r>
      <w:r w:rsidR="00EE14A4">
        <w:rPr>
          <w:b w:val="0"/>
        </w:rPr>
        <w:t xml:space="preserve"> </w:t>
      </w:r>
      <w:r w:rsidR="00237B03" w:rsidRPr="00CF41DB">
        <w:rPr>
          <w:b w:val="0"/>
        </w:rPr>
        <w:t xml:space="preserve"> </w:t>
      </w:r>
    </w:p>
    <w:p w14:paraId="1ECD88A7" w14:textId="77777777" w:rsidR="006B7C59" w:rsidRDefault="00117439" w:rsidP="006B7C59">
      <w:pPr>
        <w:pStyle w:val="PM-Standard"/>
        <w:spacing w:before="120" w:after="0"/>
        <w:ind w:right="4162"/>
        <w:jc w:val="right"/>
      </w:pPr>
      <w:r w:rsidRPr="00363BF0">
        <w:rPr>
          <w:sz w:val="18"/>
          <w:szCs w:val="18"/>
        </w:rPr>
        <w:t xml:space="preserve"> </w:t>
      </w:r>
      <w:r w:rsidR="006B7C59" w:rsidRPr="00363BF0">
        <w:rPr>
          <w:sz w:val="18"/>
          <w:szCs w:val="18"/>
        </w:rPr>
        <w:t>(</w:t>
      </w:r>
      <w:r w:rsidR="00B6097B">
        <w:rPr>
          <w:sz w:val="18"/>
          <w:szCs w:val="18"/>
        </w:rPr>
        <w:t>4.7</w:t>
      </w:r>
      <w:r w:rsidR="00141CF6">
        <w:rPr>
          <w:sz w:val="18"/>
          <w:szCs w:val="18"/>
        </w:rPr>
        <w:t>3</w:t>
      </w:r>
      <w:r w:rsidR="00B6097B">
        <w:rPr>
          <w:sz w:val="18"/>
          <w:szCs w:val="18"/>
        </w:rPr>
        <w:t>4</w:t>
      </w:r>
      <w:r>
        <w:rPr>
          <w:sz w:val="18"/>
          <w:szCs w:val="18"/>
        </w:rPr>
        <w:t xml:space="preserve"> </w:t>
      </w:r>
      <w:r w:rsidR="006B7C59" w:rsidRPr="00363BF0">
        <w:rPr>
          <w:sz w:val="18"/>
          <w:szCs w:val="18"/>
        </w:rPr>
        <w:t>Zeichen inkl. Leerschläge)</w:t>
      </w:r>
    </w:p>
    <w:p w14:paraId="4E00267D" w14:textId="77777777" w:rsidR="006B7C59" w:rsidRDefault="006B7C59" w:rsidP="006B7C59">
      <w:pPr>
        <w:rPr>
          <w:rFonts w:ascii="Arial" w:hAnsi="Arial" w:cs="Arial"/>
          <w:b/>
          <w:sz w:val="22"/>
          <w:szCs w:val="22"/>
        </w:rPr>
      </w:pPr>
    </w:p>
    <w:p w14:paraId="76D16F9C" w14:textId="77777777" w:rsidR="002712DA" w:rsidRDefault="002712DA" w:rsidP="00141CF6">
      <w:pPr>
        <w:rPr>
          <w:rFonts w:ascii="Arial" w:hAnsi="Arial" w:cs="Arial"/>
          <w:b/>
          <w:sz w:val="22"/>
          <w:szCs w:val="22"/>
        </w:rPr>
      </w:pPr>
    </w:p>
    <w:p w14:paraId="5BB3AA95" w14:textId="77777777" w:rsidR="002712DA" w:rsidRDefault="002712DA" w:rsidP="00141CF6">
      <w:pPr>
        <w:rPr>
          <w:rFonts w:ascii="Arial" w:hAnsi="Arial" w:cs="Arial"/>
          <w:b/>
          <w:sz w:val="22"/>
          <w:szCs w:val="22"/>
        </w:rPr>
      </w:pPr>
    </w:p>
    <w:p w14:paraId="16A3FA29" w14:textId="77777777" w:rsidR="009B246A" w:rsidRPr="00141CF6" w:rsidRDefault="006B7C59" w:rsidP="00141CF6">
      <w:pPr>
        <w:rPr>
          <w:rFonts w:ascii="Arial" w:hAnsi="Arial" w:cs="Arial"/>
          <w:b/>
          <w:sz w:val="22"/>
          <w:szCs w:val="22"/>
        </w:rPr>
      </w:pPr>
      <w:r w:rsidRPr="00766593">
        <w:rPr>
          <w:rFonts w:ascii="Arial" w:hAnsi="Arial" w:cs="Arial"/>
          <w:b/>
          <w:sz w:val="22"/>
          <w:szCs w:val="22"/>
        </w:rPr>
        <w:t>B</w:t>
      </w:r>
      <w:r>
        <w:rPr>
          <w:rFonts w:ascii="Arial" w:hAnsi="Arial" w:cs="Arial"/>
          <w:b/>
          <w:sz w:val="22"/>
          <w:szCs w:val="22"/>
        </w:rPr>
        <w:t>ilder und Bildunterzeil</w:t>
      </w:r>
      <w:r w:rsidRPr="00766593">
        <w:rPr>
          <w:rFonts w:ascii="Arial" w:hAnsi="Arial" w:cs="Arial"/>
          <w:b/>
          <w:sz w:val="22"/>
          <w:szCs w:val="22"/>
        </w:rPr>
        <w:t>en:</w:t>
      </w:r>
    </w:p>
    <w:p w14:paraId="2BC0BD2E" w14:textId="77777777" w:rsidR="00AE5863" w:rsidRDefault="002712DA" w:rsidP="00AE5863">
      <w:pPr>
        <w:pStyle w:val="PM-Standard"/>
        <w:tabs>
          <w:tab w:val="left" w:pos="5954"/>
        </w:tabs>
        <w:spacing w:before="120" w:after="0"/>
        <w:ind w:right="4162"/>
        <w:jc w:val="left"/>
        <w:rPr>
          <w:b/>
        </w:rPr>
      </w:pPr>
      <w:r>
        <w:rPr>
          <w:b/>
          <w:noProof/>
        </w:rPr>
        <w:drawing>
          <wp:inline distT="0" distB="0" distL="0" distR="0" wp14:anchorId="4C90785C" wp14:editId="5D663B7C">
            <wp:extent cx="3752078" cy="2500552"/>
            <wp:effectExtent l="0" t="0" r="1270" b="0"/>
            <wp:docPr id="4" name="Grafik 4" descr="Ein Bild, das Straße, draußen, Auto,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M 1937 Mobile Fahrzeugsperre OktaBlock_Bild 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800034" cy="2532512"/>
                    </a:xfrm>
                    <a:prstGeom prst="rect">
                      <a:avLst/>
                    </a:prstGeom>
                  </pic:spPr>
                </pic:pic>
              </a:graphicData>
            </a:graphic>
          </wp:inline>
        </w:drawing>
      </w:r>
    </w:p>
    <w:p w14:paraId="1C264FBA" w14:textId="77777777" w:rsidR="00597718" w:rsidRDefault="00597718" w:rsidP="002712DA">
      <w:pPr>
        <w:pStyle w:val="PM-Standard"/>
        <w:tabs>
          <w:tab w:val="left" w:pos="5940"/>
        </w:tabs>
        <w:spacing w:before="120" w:after="0"/>
        <w:ind w:right="4162"/>
        <w:jc w:val="left"/>
      </w:pPr>
      <w:r>
        <w:rPr>
          <w:b/>
          <w:szCs w:val="22"/>
        </w:rPr>
        <w:t xml:space="preserve">Bild 2: </w:t>
      </w:r>
      <w:r>
        <w:t xml:space="preserve">Die </w:t>
      </w:r>
      <w:proofErr w:type="spellStart"/>
      <w:r>
        <w:t>OktaBlock</w:t>
      </w:r>
      <w:proofErr w:type="spellEnd"/>
      <w:r>
        <w:t xml:space="preserve"> Sperren können einzeln, in Reihen oder versetzt angeordnet werden. Dadurch lassen sich je nach Anforderung individuelle Schutzkonzepte umsetzen.</w:t>
      </w:r>
    </w:p>
    <w:p w14:paraId="04CD4706" w14:textId="77777777" w:rsidR="00141CF6" w:rsidRDefault="00141CF6" w:rsidP="00AE5863">
      <w:pPr>
        <w:pStyle w:val="PM-Standard"/>
        <w:tabs>
          <w:tab w:val="left" w:pos="5954"/>
        </w:tabs>
        <w:spacing w:before="120" w:after="0"/>
        <w:ind w:right="4162"/>
        <w:jc w:val="left"/>
        <w:rPr>
          <w:b/>
          <w:noProof/>
        </w:rPr>
      </w:pPr>
    </w:p>
    <w:p w14:paraId="522A6A59" w14:textId="77777777" w:rsidR="00597718" w:rsidRDefault="00141CF6" w:rsidP="00AE5863">
      <w:pPr>
        <w:pStyle w:val="PM-Standard"/>
        <w:tabs>
          <w:tab w:val="left" w:pos="5954"/>
        </w:tabs>
        <w:spacing w:before="120" w:after="0"/>
        <w:ind w:right="4162"/>
        <w:jc w:val="left"/>
        <w:rPr>
          <w:b/>
        </w:rPr>
      </w:pPr>
      <w:bookmarkStart w:id="0" w:name="_GoBack"/>
      <w:r>
        <w:rPr>
          <w:b/>
          <w:noProof/>
        </w:rPr>
        <w:lastRenderedPageBreak/>
        <w:drawing>
          <wp:inline distT="0" distB="0" distL="0" distR="0" wp14:anchorId="3604EAA0" wp14:editId="75A9C926">
            <wp:extent cx="2780502" cy="3910330"/>
            <wp:effectExtent l="0" t="0" r="127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M 1937 Mobile Fahrzeugsperre OktaBlock_Bild 3.jpg"/>
                    <pic:cNvPicPr/>
                  </pic:nvPicPr>
                  <pic:blipFill rotWithShape="1">
                    <a:blip r:embed="rId9" cstate="print">
                      <a:extLst>
                        <a:ext uri="{28A0092B-C50C-407E-A947-70E740481C1C}">
                          <a14:useLocalDpi xmlns:a14="http://schemas.microsoft.com/office/drawing/2010/main" val="0"/>
                        </a:ext>
                      </a:extLst>
                    </a:blip>
                    <a:srcRect l="8733" b="14456"/>
                    <a:stretch/>
                  </pic:blipFill>
                  <pic:spPr bwMode="auto">
                    <a:xfrm>
                      <a:off x="0" y="0"/>
                      <a:ext cx="2784596" cy="3916087"/>
                    </a:xfrm>
                    <a:prstGeom prst="rect">
                      <a:avLst/>
                    </a:prstGeom>
                    <a:ln>
                      <a:noFill/>
                    </a:ln>
                    <a:extLst>
                      <a:ext uri="{53640926-AAD7-44D8-BBD7-CCE9431645EC}">
                        <a14:shadowObscured xmlns:a14="http://schemas.microsoft.com/office/drawing/2010/main"/>
                      </a:ext>
                    </a:extLst>
                  </pic:spPr>
                </pic:pic>
              </a:graphicData>
            </a:graphic>
          </wp:inline>
        </w:drawing>
      </w:r>
      <w:bookmarkEnd w:id="0"/>
    </w:p>
    <w:p w14:paraId="403EC8E0" w14:textId="77777777" w:rsidR="00597718" w:rsidRDefault="00597718" w:rsidP="00597718">
      <w:pPr>
        <w:pStyle w:val="PM-Standard"/>
        <w:spacing w:before="120" w:after="0"/>
        <w:ind w:right="4162"/>
        <w:jc w:val="left"/>
      </w:pPr>
      <w:r>
        <w:rPr>
          <w:b/>
          <w:szCs w:val="22"/>
        </w:rPr>
        <w:t xml:space="preserve">Bild 3: </w:t>
      </w:r>
      <w:r>
        <w:t xml:space="preserve">Bei einem Fahrzeugaufprall kippt der </w:t>
      </w:r>
      <w:proofErr w:type="spellStart"/>
      <w:r>
        <w:t>OktaBlock</w:t>
      </w:r>
      <w:proofErr w:type="spellEnd"/>
      <w:r>
        <w:t xml:space="preserve"> von Hörmann nach vorne, wobei sich die Grundplatte mit ihren Zacken zwischen Fahrzeug und Straßenoberfläche verkeilt, sodass das Fahrzeug nach kurzer Zeit zum Stehen kommt.</w:t>
      </w:r>
    </w:p>
    <w:p w14:paraId="43AD0C78" w14:textId="77777777" w:rsidR="00597718" w:rsidRDefault="00B10CEB" w:rsidP="00AE5863">
      <w:pPr>
        <w:pStyle w:val="PM-Standard"/>
        <w:tabs>
          <w:tab w:val="left" w:pos="5954"/>
        </w:tabs>
        <w:spacing w:before="120" w:after="0"/>
        <w:ind w:right="4162"/>
        <w:jc w:val="left"/>
        <w:rPr>
          <w:b/>
        </w:rPr>
      </w:pPr>
      <w:r>
        <w:rPr>
          <w:b/>
          <w:noProof/>
        </w:rPr>
        <w:lastRenderedPageBreak/>
        <w:drawing>
          <wp:inline distT="0" distB="0" distL="0" distR="0" wp14:anchorId="0D96AC85" wp14:editId="68652B94">
            <wp:extent cx="2727856" cy="4093486"/>
            <wp:effectExtent l="0" t="0" r="0" b="2540"/>
            <wp:docPr id="1" name="Grafik 1" descr="Ein Bild, das Gebäude, draußen, Straße, B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M 1937 Mobile Fahrzeugsperre OktaBlock_Bild 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42048" cy="4114782"/>
                    </a:xfrm>
                    <a:prstGeom prst="rect">
                      <a:avLst/>
                    </a:prstGeom>
                  </pic:spPr>
                </pic:pic>
              </a:graphicData>
            </a:graphic>
          </wp:inline>
        </w:drawing>
      </w:r>
    </w:p>
    <w:p w14:paraId="60C4424A" w14:textId="77777777" w:rsidR="00597718" w:rsidRDefault="00597718" w:rsidP="00AE5863">
      <w:pPr>
        <w:pStyle w:val="PM-Standard"/>
        <w:tabs>
          <w:tab w:val="left" w:pos="5954"/>
        </w:tabs>
        <w:spacing w:before="120" w:after="0"/>
        <w:ind w:right="4162"/>
        <w:jc w:val="left"/>
        <w:rPr>
          <w:b/>
        </w:rPr>
      </w:pPr>
      <w:r>
        <w:rPr>
          <w:b/>
        </w:rPr>
        <w:t xml:space="preserve">Bild 4: </w:t>
      </w:r>
      <w:r>
        <w:t xml:space="preserve">Durch eine in den </w:t>
      </w:r>
      <w:proofErr w:type="spellStart"/>
      <w:r>
        <w:t>Pollerdeckel</w:t>
      </w:r>
      <w:proofErr w:type="spellEnd"/>
      <w:r>
        <w:t xml:space="preserve"> einschraubbare Transporthilfe kann die ohne Montageaufwand einsetzbare Sperre mit einem Kran oder Stapler einfach platziert und ohne technisches Spezialwissen auf- und abgestellt werden.</w:t>
      </w:r>
    </w:p>
    <w:p w14:paraId="643003E5" w14:textId="77777777" w:rsidR="00597718" w:rsidRDefault="00597718" w:rsidP="00AE5863">
      <w:pPr>
        <w:pStyle w:val="PM-Standard"/>
        <w:tabs>
          <w:tab w:val="left" w:pos="5954"/>
        </w:tabs>
        <w:spacing w:before="120" w:after="0"/>
        <w:ind w:right="4162"/>
        <w:jc w:val="left"/>
        <w:rPr>
          <w:b/>
        </w:rPr>
      </w:pPr>
    </w:p>
    <w:p w14:paraId="2112616D" w14:textId="77777777" w:rsidR="001B1FCD" w:rsidRDefault="001B1FCD" w:rsidP="001B1FCD">
      <w:pPr>
        <w:pStyle w:val="PM-Abschnitt"/>
        <w:spacing w:before="240"/>
        <w:ind w:right="278"/>
        <w:rPr>
          <w:bCs/>
          <w:sz w:val="22"/>
        </w:rPr>
      </w:pPr>
      <w:r>
        <w:rPr>
          <w:bCs/>
          <w:sz w:val="22"/>
        </w:rPr>
        <w:t>Fotos: Hörmann</w:t>
      </w:r>
    </w:p>
    <w:p w14:paraId="59306864" w14:textId="77777777" w:rsidR="00597718" w:rsidRDefault="00597718" w:rsidP="001B1FCD">
      <w:pPr>
        <w:pStyle w:val="PM-Abschnitt"/>
        <w:spacing w:before="240"/>
        <w:ind w:right="278"/>
        <w:rPr>
          <w:bCs/>
          <w:sz w:val="22"/>
        </w:rPr>
      </w:pPr>
    </w:p>
    <w:p w14:paraId="31219D58" w14:textId="77777777" w:rsidR="001B1FCD" w:rsidRPr="00607694" w:rsidRDefault="001B1FCD" w:rsidP="00607694"/>
    <w:sectPr w:rsidR="001B1FCD" w:rsidRPr="00607694" w:rsidSect="00D17415">
      <w:headerReference w:type="default" r:id="rId11"/>
      <w:footerReference w:type="default" r:id="rId12"/>
      <w:pgSz w:w="11906" w:h="16838"/>
      <w:pgMar w:top="1361" w:right="386" w:bottom="1077"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97FF66" w14:textId="77777777" w:rsidR="005E3863" w:rsidRDefault="005E3863">
      <w:r>
        <w:separator/>
      </w:r>
    </w:p>
  </w:endnote>
  <w:endnote w:type="continuationSeparator" w:id="0">
    <w:p w14:paraId="03CEA239" w14:textId="77777777" w:rsidR="005E3863" w:rsidRDefault="005E38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B855AB" w14:textId="77777777" w:rsidR="0033438B" w:rsidRPr="00607694" w:rsidRDefault="00D13F65" w:rsidP="00264634">
    <w:pPr>
      <w:pStyle w:val="Fuzeile"/>
      <w:rPr>
        <w:rFonts w:ascii="Arial" w:hAnsi="Arial" w:cs="Arial"/>
        <w:color w:val="808080"/>
        <w:sz w:val="16"/>
        <w:szCs w:val="16"/>
      </w:rPr>
    </w:pPr>
    <w:r>
      <w:rPr>
        <w:rFonts w:ascii="Arial" w:hAnsi="Arial" w:cs="Arial"/>
        <w:color w:val="808080"/>
        <w:sz w:val="16"/>
        <w:szCs w:val="16"/>
      </w:rPr>
      <w:t>PM</w:t>
    </w:r>
    <w:r w:rsidR="00597718">
      <w:rPr>
        <w:rFonts w:ascii="Arial" w:hAnsi="Arial" w:cs="Arial"/>
        <w:color w:val="808080"/>
        <w:sz w:val="16"/>
        <w:szCs w:val="16"/>
      </w:rPr>
      <w:t xml:space="preserve"> 1937</w:t>
    </w:r>
    <w:r w:rsidR="0033438B" w:rsidRPr="00607694">
      <w:rPr>
        <w:rFonts w:ascii="Arial" w:hAnsi="Arial" w:cs="Arial"/>
        <w:color w:val="808080"/>
        <w:sz w:val="16"/>
        <w:szCs w:val="16"/>
      </w:rPr>
      <w:tab/>
    </w:r>
    <w:r w:rsidR="0033438B" w:rsidRPr="00607694">
      <w:rPr>
        <w:rFonts w:ascii="Arial" w:hAnsi="Arial" w:cs="Arial"/>
        <w:color w:val="808080"/>
        <w:sz w:val="16"/>
        <w:szCs w:val="16"/>
      </w:rPr>
      <w:tab/>
    </w:r>
    <w:r w:rsidR="006838A4" w:rsidRPr="00607694">
      <w:rPr>
        <w:rFonts w:ascii="Arial" w:hAnsi="Arial" w:cs="Arial"/>
        <w:color w:val="808080"/>
        <w:sz w:val="16"/>
        <w:szCs w:val="16"/>
      </w:rPr>
      <w:t xml:space="preserve"> </w:t>
    </w:r>
    <w:r w:rsidR="00607694" w:rsidRPr="00607694">
      <w:rPr>
        <w:rFonts w:ascii="Arial" w:hAnsi="Arial" w:cs="Arial"/>
        <w:color w:val="808080"/>
        <w:sz w:val="16"/>
        <w:szCs w:val="16"/>
      </w:rPr>
      <w:t xml:space="preserve">Seite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PAGE </w:instrText>
    </w:r>
    <w:r w:rsidR="00607694" w:rsidRPr="00607694">
      <w:rPr>
        <w:rFonts w:ascii="Arial" w:hAnsi="Arial" w:cs="Arial"/>
        <w:color w:val="808080"/>
        <w:sz w:val="16"/>
        <w:szCs w:val="16"/>
      </w:rPr>
      <w:fldChar w:fldCharType="separate"/>
    </w:r>
    <w:r w:rsidR="00E14BEA">
      <w:rPr>
        <w:rFonts w:ascii="Arial" w:hAnsi="Arial" w:cs="Arial"/>
        <w:noProof/>
        <w:color w:val="808080"/>
        <w:sz w:val="16"/>
        <w:szCs w:val="16"/>
      </w:rPr>
      <w:t>1</w:t>
    </w:r>
    <w:r w:rsidR="00607694" w:rsidRPr="00607694">
      <w:rPr>
        <w:rFonts w:ascii="Arial" w:hAnsi="Arial" w:cs="Arial"/>
        <w:color w:val="808080"/>
        <w:sz w:val="16"/>
        <w:szCs w:val="16"/>
      </w:rPr>
      <w:fldChar w:fldCharType="end"/>
    </w:r>
    <w:r w:rsidR="00607694" w:rsidRPr="00607694">
      <w:rPr>
        <w:rFonts w:ascii="Arial" w:hAnsi="Arial" w:cs="Arial"/>
        <w:color w:val="808080"/>
        <w:sz w:val="16"/>
        <w:szCs w:val="16"/>
      </w:rPr>
      <w:t xml:space="preserve"> von </w:t>
    </w:r>
    <w:r w:rsidR="00607694" w:rsidRPr="00607694">
      <w:rPr>
        <w:rFonts w:ascii="Arial" w:hAnsi="Arial" w:cs="Arial"/>
        <w:color w:val="808080"/>
        <w:sz w:val="16"/>
        <w:szCs w:val="16"/>
      </w:rPr>
      <w:fldChar w:fldCharType="begin"/>
    </w:r>
    <w:r w:rsidR="00607694" w:rsidRPr="00607694">
      <w:rPr>
        <w:rFonts w:ascii="Arial" w:hAnsi="Arial" w:cs="Arial"/>
        <w:color w:val="808080"/>
        <w:sz w:val="16"/>
        <w:szCs w:val="16"/>
      </w:rPr>
      <w:instrText xml:space="preserve"> NUMPAGES </w:instrText>
    </w:r>
    <w:r w:rsidR="00607694" w:rsidRPr="00607694">
      <w:rPr>
        <w:rFonts w:ascii="Arial" w:hAnsi="Arial" w:cs="Arial"/>
        <w:color w:val="808080"/>
        <w:sz w:val="16"/>
        <w:szCs w:val="16"/>
      </w:rPr>
      <w:fldChar w:fldCharType="separate"/>
    </w:r>
    <w:r w:rsidR="00E14BEA">
      <w:rPr>
        <w:rFonts w:ascii="Arial" w:hAnsi="Arial" w:cs="Arial"/>
        <w:noProof/>
        <w:color w:val="808080"/>
        <w:sz w:val="16"/>
        <w:szCs w:val="16"/>
      </w:rPr>
      <w:t>5</w:t>
    </w:r>
    <w:r w:rsidR="00607694" w:rsidRPr="00607694">
      <w:rPr>
        <w:rFonts w:ascii="Arial" w:hAnsi="Arial" w:cs="Arial"/>
        <w:color w:val="80808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EAE4C6" w14:textId="77777777" w:rsidR="005E3863" w:rsidRDefault="005E3863">
      <w:r>
        <w:separator/>
      </w:r>
    </w:p>
  </w:footnote>
  <w:footnote w:type="continuationSeparator" w:id="0">
    <w:p w14:paraId="012D6DFF" w14:textId="77777777" w:rsidR="005E3863" w:rsidRDefault="005E386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180" w:type="dxa"/>
      <w:tblInd w:w="108" w:type="dxa"/>
      <w:tblLayout w:type="fixed"/>
      <w:tblLook w:val="01E0" w:firstRow="1" w:lastRow="1" w:firstColumn="1" w:lastColumn="1" w:noHBand="0" w:noVBand="0"/>
    </w:tblPr>
    <w:tblGrid>
      <w:gridCol w:w="5739"/>
      <w:gridCol w:w="3441"/>
    </w:tblGrid>
    <w:tr w:rsidR="0033438B" w14:paraId="15DD33D3" w14:textId="77777777" w:rsidTr="00607694">
      <w:trPr>
        <w:trHeight w:hRule="exact" w:val="1418"/>
      </w:trPr>
      <w:tc>
        <w:tcPr>
          <w:tcW w:w="5739" w:type="dxa"/>
        </w:tcPr>
        <w:p w14:paraId="01553A92" w14:textId="77777777" w:rsidR="0033438B" w:rsidRDefault="0033438B" w:rsidP="00C74592">
          <w:pPr>
            <w:ind w:left="-113"/>
            <w:rPr>
              <w:sz w:val="20"/>
              <w:szCs w:val="20"/>
            </w:rPr>
          </w:pPr>
        </w:p>
        <w:p w14:paraId="3DB49FB2" w14:textId="77777777" w:rsidR="0033438B" w:rsidRDefault="0033438B" w:rsidP="00C74592">
          <w:pPr>
            <w:ind w:left="-113"/>
            <w:rPr>
              <w:sz w:val="20"/>
              <w:szCs w:val="20"/>
            </w:rPr>
          </w:pPr>
        </w:p>
        <w:p w14:paraId="555F5365" w14:textId="77777777" w:rsidR="0033438B" w:rsidRDefault="0033438B" w:rsidP="00C74592">
          <w:pPr>
            <w:ind w:left="-113"/>
            <w:rPr>
              <w:sz w:val="20"/>
              <w:szCs w:val="20"/>
            </w:rPr>
          </w:pPr>
        </w:p>
        <w:p w14:paraId="450F25EE" w14:textId="77777777" w:rsidR="0033438B" w:rsidRDefault="0033438B" w:rsidP="00C74592">
          <w:pPr>
            <w:ind w:left="-113"/>
            <w:rPr>
              <w:sz w:val="20"/>
              <w:szCs w:val="20"/>
            </w:rPr>
          </w:pPr>
        </w:p>
        <w:p w14:paraId="712EE5F0" w14:textId="77777777" w:rsidR="0033438B" w:rsidRDefault="0033438B" w:rsidP="00260501">
          <w:pPr>
            <w:ind w:left="-113"/>
            <w:rPr>
              <w:b/>
              <w:szCs w:val="20"/>
            </w:rPr>
          </w:pPr>
          <w:bookmarkStart w:id="1" w:name="Header1"/>
          <w:bookmarkEnd w:id="1"/>
        </w:p>
      </w:tc>
      <w:tc>
        <w:tcPr>
          <w:tcW w:w="3441" w:type="dxa"/>
        </w:tcPr>
        <w:p w14:paraId="2F381728" w14:textId="77777777" w:rsidR="0033438B" w:rsidRDefault="00077661" w:rsidP="00C74592">
          <w:pPr>
            <w:ind w:right="-57"/>
            <w:jc w:val="right"/>
          </w:pPr>
          <w:r>
            <w:rPr>
              <w:noProof/>
              <w:sz w:val="20"/>
              <w:szCs w:val="20"/>
            </w:rPr>
            <w:drawing>
              <wp:anchor distT="0" distB="0" distL="114300" distR="114300" simplePos="0" relativeHeight="251658752" behindDoc="0" locked="0" layoutInCell="1" allowOverlap="1" wp14:anchorId="4F049D52" wp14:editId="7F142CA0">
                <wp:simplePos x="0" y="0"/>
                <wp:positionH relativeFrom="leftMargin">
                  <wp:posOffset>160767</wp:posOffset>
                </wp:positionH>
                <wp:positionV relativeFrom="topMargin">
                  <wp:posOffset>158115</wp:posOffset>
                </wp:positionV>
                <wp:extent cx="1620000" cy="360000"/>
                <wp:effectExtent l="0" t="0" r="0" b="254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M_4c_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0000" cy="360000"/>
                        </a:xfrm>
                        <a:prstGeom prst="rect">
                          <a:avLst/>
                        </a:prstGeom>
                      </pic:spPr>
                    </pic:pic>
                  </a:graphicData>
                </a:graphic>
                <wp14:sizeRelH relativeFrom="page">
                  <wp14:pctWidth>0</wp14:pctWidth>
                </wp14:sizeRelH>
                <wp14:sizeRelV relativeFrom="page">
                  <wp14:pctHeight>0</wp14:pctHeight>
                </wp14:sizeRelV>
              </wp:anchor>
            </w:drawing>
          </w:r>
        </w:p>
      </w:tc>
    </w:tr>
  </w:tbl>
  <w:p w14:paraId="6219D468" w14:textId="77777777" w:rsidR="0033438B" w:rsidRPr="00D15D22" w:rsidRDefault="001B1FCD" w:rsidP="00D15D22">
    <w:pPr>
      <w:pStyle w:val="Kopfzeile"/>
      <w:rPr>
        <w:lang w:val="en-GB"/>
      </w:rPr>
    </w:pPr>
    <w:r>
      <w:rPr>
        <w:noProof/>
      </w:rPr>
      <mc:AlternateContent>
        <mc:Choice Requires="wps">
          <w:drawing>
            <wp:anchor distT="0" distB="0" distL="114300" distR="114300" simplePos="0" relativeHeight="251657728" behindDoc="0" locked="0" layoutInCell="1" allowOverlap="1" wp14:anchorId="4400EE29" wp14:editId="72BD746E">
              <wp:simplePos x="0" y="0"/>
              <wp:positionH relativeFrom="column">
                <wp:posOffset>3879850</wp:posOffset>
              </wp:positionH>
              <wp:positionV relativeFrom="paragraph">
                <wp:posOffset>442707</wp:posOffset>
              </wp:positionV>
              <wp:extent cx="2323465" cy="2210435"/>
              <wp:effectExtent l="0" t="0" r="635" b="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3465" cy="2210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28A27C"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56EE5912" w14:textId="77777777" w:rsidR="00607694" w:rsidRPr="007B3129" w:rsidRDefault="00607694" w:rsidP="007B3129">
                          <w:pPr>
                            <w:rPr>
                              <w:rFonts w:ascii="Arial" w:hAnsi="Arial" w:cs="Arial"/>
                              <w:sz w:val="12"/>
                              <w:szCs w:val="12"/>
                            </w:rPr>
                          </w:pPr>
                        </w:p>
                        <w:p w14:paraId="10DBE235" w14:textId="77777777"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14:paraId="5E81B67C" w14:textId="77777777"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14:paraId="3142ABD5"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65C6DCB9" w14:textId="77777777"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00443BD4">
                            <w:rPr>
                              <w:rFonts w:ascii="Arial" w:hAnsi="Arial" w:cs="Arial"/>
                              <w:sz w:val="12"/>
                              <w:szCs w:val="12"/>
                            </w:rPr>
                            <w:t>+49 5204 915-5284</w:t>
                          </w:r>
                        </w:p>
                        <w:p w14:paraId="190E96F3" w14:textId="77777777" w:rsidR="00607694" w:rsidRPr="007B3129" w:rsidRDefault="00607694" w:rsidP="007B3129">
                          <w:pPr>
                            <w:rPr>
                              <w:rFonts w:ascii="Arial" w:hAnsi="Arial" w:cs="Arial"/>
                              <w:sz w:val="12"/>
                              <w:szCs w:val="12"/>
                            </w:rPr>
                          </w:pPr>
                        </w:p>
                        <w:p w14:paraId="5FC1B7C6"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25B41C6B" w14:textId="77777777" w:rsidR="00607694" w:rsidRPr="007B3129" w:rsidRDefault="00607694" w:rsidP="007B3129">
                          <w:pPr>
                            <w:rPr>
                              <w:rFonts w:ascii="Arial" w:hAnsi="Arial" w:cs="Arial"/>
                              <w:sz w:val="12"/>
                              <w:szCs w:val="12"/>
                            </w:rPr>
                          </w:pPr>
                        </w:p>
                        <w:p w14:paraId="09B30785"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00EE29" id="_x0000_t202" coordsize="21600,21600" o:spt="202" path="m,l,21600r21600,l21600,xe">
              <v:stroke joinstyle="miter"/>
              <v:path gradientshapeok="t" o:connecttype="rect"/>
            </v:shapetype>
            <v:shape id="Text Box 5" o:spid="_x0000_s1026" type="#_x0000_t202" style="position:absolute;margin-left:305.5pt;margin-top:34.85pt;width:182.95pt;height:174.0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" stroked="f">
              <v:textbox inset="0,0,0,0">
                <w:txbxContent>
                  <w:p w14:paraId="6928A27C" w14:textId="77777777" w:rsidR="00607694" w:rsidRPr="007B3129" w:rsidRDefault="00607694" w:rsidP="007B3129">
                    <w:pPr>
                      <w:rPr>
                        <w:rFonts w:ascii="Arial" w:hAnsi="Arial" w:cs="Arial"/>
                        <w:sz w:val="12"/>
                        <w:szCs w:val="12"/>
                      </w:rPr>
                    </w:pPr>
                    <w:r w:rsidRPr="007B3129">
                      <w:rPr>
                        <w:rFonts w:ascii="Arial" w:hAnsi="Arial" w:cs="Arial"/>
                        <w:b/>
                        <w:sz w:val="12"/>
                        <w:szCs w:val="12"/>
                      </w:rPr>
                      <w:t>Hörmann KG Verkaufsgesellschaft</w:t>
                    </w:r>
                    <w:r w:rsidRPr="007B3129">
                      <w:rPr>
                        <w:rFonts w:ascii="Arial" w:hAnsi="Arial" w:cs="Arial"/>
                        <w:sz w:val="12"/>
                        <w:szCs w:val="12"/>
                      </w:rPr>
                      <w:br/>
                      <w:t>Tore · Türen · Zargen · Antriebe</w:t>
                    </w:r>
                  </w:p>
                  <w:p w14:paraId="56EE5912" w14:textId="77777777" w:rsidR="00607694" w:rsidRPr="007B3129" w:rsidRDefault="00607694" w:rsidP="007B3129">
                    <w:pPr>
                      <w:rPr>
                        <w:rFonts w:ascii="Arial" w:hAnsi="Arial" w:cs="Arial"/>
                        <w:sz w:val="12"/>
                        <w:szCs w:val="12"/>
                      </w:rPr>
                    </w:pPr>
                  </w:p>
                  <w:p w14:paraId="10DBE235" w14:textId="77777777" w:rsidR="00607694" w:rsidRPr="00237B03" w:rsidRDefault="00607694" w:rsidP="007B3129">
                    <w:pPr>
                      <w:spacing w:before="120"/>
                      <w:rPr>
                        <w:rFonts w:ascii="Arial" w:hAnsi="Arial" w:cs="Arial"/>
                        <w:sz w:val="12"/>
                        <w:szCs w:val="12"/>
                      </w:rPr>
                    </w:pPr>
                    <w:r w:rsidRPr="00237B03">
                      <w:rPr>
                        <w:rFonts w:ascii="Arial" w:hAnsi="Arial" w:cs="Arial"/>
                        <w:b/>
                        <w:sz w:val="12"/>
                        <w:szCs w:val="12"/>
                      </w:rPr>
                      <w:t>Lisa Modest</w:t>
                    </w:r>
                    <w:r w:rsidR="004E087C" w:rsidRPr="00237B03">
                      <w:rPr>
                        <w:rFonts w:ascii="Arial" w:hAnsi="Arial" w:cs="Arial"/>
                        <w:b/>
                        <w:sz w:val="12"/>
                        <w:szCs w:val="12"/>
                      </w:rPr>
                      <w:t>-Danke</w:t>
                    </w:r>
                    <w:r w:rsidRPr="00237B03">
                      <w:rPr>
                        <w:rFonts w:ascii="Arial" w:hAnsi="Arial" w:cs="Arial"/>
                        <w:b/>
                        <w:sz w:val="12"/>
                        <w:szCs w:val="12"/>
                      </w:rPr>
                      <w:br/>
                    </w:r>
                    <w:r w:rsidRPr="00237B03">
                      <w:rPr>
                        <w:rFonts w:ascii="Arial" w:hAnsi="Arial" w:cs="Arial"/>
                        <w:sz w:val="12"/>
                        <w:szCs w:val="12"/>
                      </w:rPr>
                      <w:t xml:space="preserve">Telefon: </w:t>
                    </w:r>
                    <w:r w:rsidRPr="00237B03">
                      <w:rPr>
                        <w:rFonts w:ascii="Arial" w:hAnsi="Arial" w:cs="Arial"/>
                        <w:sz w:val="12"/>
                        <w:szCs w:val="12"/>
                      </w:rPr>
                      <w:tab/>
                      <w:t>+49 5204 915-167</w:t>
                    </w:r>
                  </w:p>
                  <w:p w14:paraId="5E81B67C" w14:textId="77777777" w:rsidR="00FE538D" w:rsidRPr="00237B03" w:rsidRDefault="00CE6C49" w:rsidP="007B3129">
                    <w:pPr>
                      <w:spacing w:before="120"/>
                      <w:rPr>
                        <w:rFonts w:ascii="Arial" w:hAnsi="Arial" w:cs="Arial"/>
                        <w:sz w:val="12"/>
                        <w:szCs w:val="12"/>
                      </w:rPr>
                    </w:pPr>
                    <w:r w:rsidRPr="00237B03">
                      <w:rPr>
                        <w:rFonts w:ascii="Arial" w:hAnsi="Arial" w:cs="Arial"/>
                        <w:b/>
                        <w:sz w:val="12"/>
                        <w:szCs w:val="12"/>
                      </w:rPr>
                      <w:t>Verena Lambers</w:t>
                    </w:r>
                    <w:r w:rsidR="00FE538D" w:rsidRPr="00237B03">
                      <w:rPr>
                        <w:rFonts w:ascii="Arial" w:hAnsi="Arial" w:cs="Arial"/>
                        <w:b/>
                        <w:sz w:val="12"/>
                        <w:szCs w:val="12"/>
                      </w:rPr>
                      <w:br/>
                    </w:r>
                    <w:r w:rsidR="00FE538D" w:rsidRPr="00237B03">
                      <w:rPr>
                        <w:rFonts w:ascii="Arial" w:hAnsi="Arial" w:cs="Arial"/>
                        <w:sz w:val="12"/>
                        <w:szCs w:val="12"/>
                      </w:rPr>
                      <w:t xml:space="preserve">Telefon: </w:t>
                    </w:r>
                    <w:r w:rsidR="00FE538D" w:rsidRPr="00237B03">
                      <w:rPr>
                        <w:rFonts w:ascii="Arial" w:hAnsi="Arial" w:cs="Arial"/>
                        <w:sz w:val="12"/>
                        <w:szCs w:val="12"/>
                      </w:rPr>
                      <w:tab/>
                      <w:t>+49 5204 915-282</w:t>
                    </w:r>
                  </w:p>
                  <w:p w14:paraId="3142ABD5" w14:textId="77777777" w:rsidR="005E3863" w:rsidRPr="007B3129" w:rsidRDefault="00443BD4" w:rsidP="007B3129">
                    <w:pPr>
                      <w:spacing w:before="120"/>
                      <w:rPr>
                        <w:rFonts w:ascii="Arial" w:hAnsi="Arial" w:cs="Arial"/>
                        <w:b/>
                        <w:sz w:val="12"/>
                        <w:szCs w:val="12"/>
                      </w:rPr>
                    </w:pPr>
                    <w:r>
                      <w:rPr>
                        <w:rFonts w:ascii="Arial" w:hAnsi="Arial" w:cs="Arial"/>
                        <w:b/>
                        <w:sz w:val="12"/>
                        <w:szCs w:val="12"/>
                      </w:rPr>
                      <w:t>Sophie Eiling</w:t>
                    </w:r>
                  </w:p>
                  <w:p w14:paraId="65C6DCB9" w14:textId="77777777" w:rsidR="005E3863" w:rsidRPr="007B3129" w:rsidRDefault="005E3863" w:rsidP="007B3129">
                    <w:pPr>
                      <w:rPr>
                        <w:rFonts w:ascii="Arial" w:hAnsi="Arial" w:cs="Arial"/>
                        <w:sz w:val="12"/>
                        <w:szCs w:val="12"/>
                      </w:rPr>
                    </w:pPr>
                    <w:r w:rsidRPr="007B3129">
                      <w:rPr>
                        <w:rFonts w:ascii="Arial" w:hAnsi="Arial" w:cs="Arial"/>
                        <w:sz w:val="12"/>
                        <w:szCs w:val="12"/>
                      </w:rPr>
                      <w:t xml:space="preserve">Telefon:   </w:t>
                    </w:r>
                    <w:r w:rsidR="00CC5FF4">
                      <w:rPr>
                        <w:rFonts w:ascii="Arial" w:hAnsi="Arial" w:cs="Arial"/>
                        <w:sz w:val="12"/>
                        <w:szCs w:val="12"/>
                      </w:rPr>
                      <w:tab/>
                    </w:r>
                    <w:r w:rsidR="00443BD4">
                      <w:rPr>
                        <w:rFonts w:ascii="Arial" w:hAnsi="Arial" w:cs="Arial"/>
                        <w:sz w:val="12"/>
                        <w:szCs w:val="12"/>
                      </w:rPr>
                      <w:t>+49 5204 915-5284</w:t>
                    </w:r>
                  </w:p>
                  <w:p w14:paraId="190E96F3" w14:textId="77777777" w:rsidR="00607694" w:rsidRPr="007B3129" w:rsidRDefault="00607694" w:rsidP="007B3129">
                    <w:pPr>
                      <w:rPr>
                        <w:rFonts w:ascii="Arial" w:hAnsi="Arial" w:cs="Arial"/>
                        <w:sz w:val="12"/>
                        <w:szCs w:val="12"/>
                      </w:rPr>
                    </w:pPr>
                  </w:p>
                  <w:p w14:paraId="5FC1B7C6" w14:textId="77777777" w:rsidR="00607694" w:rsidRPr="007B3129" w:rsidRDefault="00607694" w:rsidP="007B3129">
                    <w:pPr>
                      <w:rPr>
                        <w:rFonts w:ascii="Arial" w:hAnsi="Arial" w:cs="Arial"/>
                        <w:sz w:val="12"/>
                        <w:szCs w:val="12"/>
                      </w:rPr>
                    </w:pPr>
                    <w:r w:rsidRPr="007B3129">
                      <w:rPr>
                        <w:rFonts w:ascii="Arial" w:hAnsi="Arial" w:cs="Arial"/>
                        <w:sz w:val="12"/>
                        <w:szCs w:val="12"/>
                      </w:rPr>
                      <w:t>E-Mail:</w:t>
                    </w:r>
                    <w:r w:rsidRPr="007B3129">
                      <w:rPr>
                        <w:rFonts w:ascii="Arial" w:hAnsi="Arial" w:cs="Arial"/>
                        <w:sz w:val="12"/>
                        <w:szCs w:val="12"/>
                      </w:rPr>
                      <w:tab/>
                      <w:t>pr@hoermann.com</w:t>
                    </w:r>
                  </w:p>
                  <w:p w14:paraId="25B41C6B" w14:textId="77777777" w:rsidR="00607694" w:rsidRPr="007B3129" w:rsidRDefault="00607694" w:rsidP="007B3129">
                    <w:pPr>
                      <w:rPr>
                        <w:rFonts w:ascii="Arial" w:hAnsi="Arial" w:cs="Arial"/>
                        <w:sz w:val="12"/>
                        <w:szCs w:val="12"/>
                      </w:rPr>
                    </w:pPr>
                  </w:p>
                  <w:p w14:paraId="09B30785" w14:textId="77777777" w:rsidR="00607694" w:rsidRPr="007B3129" w:rsidRDefault="00607694" w:rsidP="007B3129">
                    <w:pPr>
                      <w:spacing w:before="120"/>
                      <w:rPr>
                        <w:rFonts w:ascii="Arial" w:hAnsi="Arial" w:cs="Arial"/>
                        <w:sz w:val="12"/>
                        <w:szCs w:val="12"/>
                      </w:rPr>
                    </w:pPr>
                    <w:r w:rsidRPr="007B3129">
                      <w:rPr>
                        <w:rFonts w:ascii="Arial" w:hAnsi="Arial" w:cs="Arial"/>
                        <w:sz w:val="12"/>
                        <w:szCs w:val="12"/>
                      </w:rPr>
                      <w:t>Download Texte und Bilder:</w:t>
                    </w:r>
                    <w:r w:rsidRPr="007B3129">
                      <w:rPr>
                        <w:rFonts w:ascii="Arial" w:hAnsi="Arial" w:cs="Arial"/>
                        <w:sz w:val="12"/>
                        <w:szCs w:val="12"/>
                      </w:rPr>
                      <w:br/>
                      <w:t>www.hoermann.de/presse</w:t>
                    </w:r>
                  </w:p>
                </w:txbxContent>
              </v:textbox>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3863"/>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104D5"/>
    <w:rsid w:val="00010AB0"/>
    <w:rsid w:val="00010E65"/>
    <w:rsid w:val="00010FCE"/>
    <w:rsid w:val="00012ACE"/>
    <w:rsid w:val="00012BB0"/>
    <w:rsid w:val="0001389C"/>
    <w:rsid w:val="00013A7F"/>
    <w:rsid w:val="00015C43"/>
    <w:rsid w:val="0001641B"/>
    <w:rsid w:val="00016B7F"/>
    <w:rsid w:val="00017055"/>
    <w:rsid w:val="00017110"/>
    <w:rsid w:val="00017ABA"/>
    <w:rsid w:val="000205DD"/>
    <w:rsid w:val="00020B52"/>
    <w:rsid w:val="00020DEF"/>
    <w:rsid w:val="00022543"/>
    <w:rsid w:val="00024B46"/>
    <w:rsid w:val="000262D1"/>
    <w:rsid w:val="000268E8"/>
    <w:rsid w:val="00026DE8"/>
    <w:rsid w:val="000275B2"/>
    <w:rsid w:val="0003074F"/>
    <w:rsid w:val="00032025"/>
    <w:rsid w:val="00032B9A"/>
    <w:rsid w:val="00033A08"/>
    <w:rsid w:val="00034528"/>
    <w:rsid w:val="00034594"/>
    <w:rsid w:val="00034E07"/>
    <w:rsid w:val="000353EC"/>
    <w:rsid w:val="000364E6"/>
    <w:rsid w:val="00036911"/>
    <w:rsid w:val="00040160"/>
    <w:rsid w:val="00041EB4"/>
    <w:rsid w:val="00042239"/>
    <w:rsid w:val="00042326"/>
    <w:rsid w:val="00043015"/>
    <w:rsid w:val="000443E7"/>
    <w:rsid w:val="0004481A"/>
    <w:rsid w:val="00044DE2"/>
    <w:rsid w:val="0004550C"/>
    <w:rsid w:val="000455E7"/>
    <w:rsid w:val="0004692A"/>
    <w:rsid w:val="00047B53"/>
    <w:rsid w:val="000515C5"/>
    <w:rsid w:val="000515E2"/>
    <w:rsid w:val="00051784"/>
    <w:rsid w:val="000526DC"/>
    <w:rsid w:val="0005280B"/>
    <w:rsid w:val="000537B5"/>
    <w:rsid w:val="00053A8D"/>
    <w:rsid w:val="0005474D"/>
    <w:rsid w:val="00054F1A"/>
    <w:rsid w:val="0005699A"/>
    <w:rsid w:val="00056A05"/>
    <w:rsid w:val="00057438"/>
    <w:rsid w:val="00061B80"/>
    <w:rsid w:val="00061BAA"/>
    <w:rsid w:val="000622E1"/>
    <w:rsid w:val="00063662"/>
    <w:rsid w:val="00063C02"/>
    <w:rsid w:val="00064F56"/>
    <w:rsid w:val="00065298"/>
    <w:rsid w:val="00065B88"/>
    <w:rsid w:val="00065D4F"/>
    <w:rsid w:val="0006728A"/>
    <w:rsid w:val="00067610"/>
    <w:rsid w:val="00067679"/>
    <w:rsid w:val="00067806"/>
    <w:rsid w:val="00067E44"/>
    <w:rsid w:val="000701D2"/>
    <w:rsid w:val="000702CC"/>
    <w:rsid w:val="00070AB1"/>
    <w:rsid w:val="00072CEE"/>
    <w:rsid w:val="000736F7"/>
    <w:rsid w:val="00075641"/>
    <w:rsid w:val="00075AA2"/>
    <w:rsid w:val="0007609D"/>
    <w:rsid w:val="0007631E"/>
    <w:rsid w:val="000775C7"/>
    <w:rsid w:val="00077661"/>
    <w:rsid w:val="0007774A"/>
    <w:rsid w:val="00080199"/>
    <w:rsid w:val="0008130D"/>
    <w:rsid w:val="0008156F"/>
    <w:rsid w:val="00081D06"/>
    <w:rsid w:val="000827C1"/>
    <w:rsid w:val="00082DB5"/>
    <w:rsid w:val="00083374"/>
    <w:rsid w:val="00083405"/>
    <w:rsid w:val="000834F9"/>
    <w:rsid w:val="00083661"/>
    <w:rsid w:val="00083D43"/>
    <w:rsid w:val="0008458B"/>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788C"/>
    <w:rsid w:val="000C245A"/>
    <w:rsid w:val="000C2D65"/>
    <w:rsid w:val="000C31A8"/>
    <w:rsid w:val="000C32D1"/>
    <w:rsid w:val="000C48AA"/>
    <w:rsid w:val="000C4AEA"/>
    <w:rsid w:val="000C4C6B"/>
    <w:rsid w:val="000C4D68"/>
    <w:rsid w:val="000C568F"/>
    <w:rsid w:val="000C6A13"/>
    <w:rsid w:val="000C74E0"/>
    <w:rsid w:val="000C7C9D"/>
    <w:rsid w:val="000D00B8"/>
    <w:rsid w:val="000D0127"/>
    <w:rsid w:val="000D06EA"/>
    <w:rsid w:val="000D0D9C"/>
    <w:rsid w:val="000D1F7F"/>
    <w:rsid w:val="000D26FF"/>
    <w:rsid w:val="000D3176"/>
    <w:rsid w:val="000D3451"/>
    <w:rsid w:val="000D4185"/>
    <w:rsid w:val="000D41A7"/>
    <w:rsid w:val="000D43AE"/>
    <w:rsid w:val="000D4429"/>
    <w:rsid w:val="000D4545"/>
    <w:rsid w:val="000D4655"/>
    <w:rsid w:val="000D4AD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F07D6"/>
    <w:rsid w:val="000F0DA0"/>
    <w:rsid w:val="000F138D"/>
    <w:rsid w:val="000F19E3"/>
    <w:rsid w:val="000F1E75"/>
    <w:rsid w:val="000F2A9E"/>
    <w:rsid w:val="000F2C98"/>
    <w:rsid w:val="000F3AD8"/>
    <w:rsid w:val="000F3E6F"/>
    <w:rsid w:val="000F4113"/>
    <w:rsid w:val="000F490D"/>
    <w:rsid w:val="000F4FF9"/>
    <w:rsid w:val="000F67EA"/>
    <w:rsid w:val="00100150"/>
    <w:rsid w:val="00101CF5"/>
    <w:rsid w:val="001020D5"/>
    <w:rsid w:val="00102832"/>
    <w:rsid w:val="001028B3"/>
    <w:rsid w:val="00102C39"/>
    <w:rsid w:val="00102EB5"/>
    <w:rsid w:val="00103946"/>
    <w:rsid w:val="00104C5D"/>
    <w:rsid w:val="00105F82"/>
    <w:rsid w:val="001067F4"/>
    <w:rsid w:val="001103C3"/>
    <w:rsid w:val="00110D4B"/>
    <w:rsid w:val="001110AA"/>
    <w:rsid w:val="00112A31"/>
    <w:rsid w:val="001136E2"/>
    <w:rsid w:val="001139E7"/>
    <w:rsid w:val="00113C4F"/>
    <w:rsid w:val="00113D74"/>
    <w:rsid w:val="00114CE6"/>
    <w:rsid w:val="00114FA1"/>
    <w:rsid w:val="00117013"/>
    <w:rsid w:val="00117439"/>
    <w:rsid w:val="00117D17"/>
    <w:rsid w:val="00120B8D"/>
    <w:rsid w:val="00120D4D"/>
    <w:rsid w:val="001213A3"/>
    <w:rsid w:val="001214DE"/>
    <w:rsid w:val="00122467"/>
    <w:rsid w:val="00124198"/>
    <w:rsid w:val="00124CD6"/>
    <w:rsid w:val="00124D3D"/>
    <w:rsid w:val="001250CF"/>
    <w:rsid w:val="00125269"/>
    <w:rsid w:val="00125CE9"/>
    <w:rsid w:val="001262FA"/>
    <w:rsid w:val="0012714D"/>
    <w:rsid w:val="001277BC"/>
    <w:rsid w:val="00131173"/>
    <w:rsid w:val="00132246"/>
    <w:rsid w:val="00132FCD"/>
    <w:rsid w:val="001339B3"/>
    <w:rsid w:val="00133D4B"/>
    <w:rsid w:val="0013657E"/>
    <w:rsid w:val="00136F3A"/>
    <w:rsid w:val="0013711E"/>
    <w:rsid w:val="00137459"/>
    <w:rsid w:val="00137584"/>
    <w:rsid w:val="00140F17"/>
    <w:rsid w:val="0014112D"/>
    <w:rsid w:val="0014187D"/>
    <w:rsid w:val="00141CF6"/>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D2E"/>
    <w:rsid w:val="00157D83"/>
    <w:rsid w:val="00157EA5"/>
    <w:rsid w:val="00160893"/>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E7F"/>
    <w:rsid w:val="001830CC"/>
    <w:rsid w:val="00184B5D"/>
    <w:rsid w:val="00184E9C"/>
    <w:rsid w:val="00185314"/>
    <w:rsid w:val="00185E63"/>
    <w:rsid w:val="00186BEC"/>
    <w:rsid w:val="001879CF"/>
    <w:rsid w:val="00187B67"/>
    <w:rsid w:val="00187FDE"/>
    <w:rsid w:val="00190A9E"/>
    <w:rsid w:val="0019121E"/>
    <w:rsid w:val="00191C8B"/>
    <w:rsid w:val="00191FBD"/>
    <w:rsid w:val="001923EE"/>
    <w:rsid w:val="00192511"/>
    <w:rsid w:val="0019269E"/>
    <w:rsid w:val="0019380D"/>
    <w:rsid w:val="0019439F"/>
    <w:rsid w:val="00194509"/>
    <w:rsid w:val="001945A5"/>
    <w:rsid w:val="00195859"/>
    <w:rsid w:val="0019637E"/>
    <w:rsid w:val="00196420"/>
    <w:rsid w:val="00196564"/>
    <w:rsid w:val="001978E8"/>
    <w:rsid w:val="001A042D"/>
    <w:rsid w:val="001A0BAF"/>
    <w:rsid w:val="001A17E7"/>
    <w:rsid w:val="001A26E2"/>
    <w:rsid w:val="001A309F"/>
    <w:rsid w:val="001A3352"/>
    <w:rsid w:val="001A4AF1"/>
    <w:rsid w:val="001A5F08"/>
    <w:rsid w:val="001A5F4C"/>
    <w:rsid w:val="001A7350"/>
    <w:rsid w:val="001B00B3"/>
    <w:rsid w:val="001B0A5E"/>
    <w:rsid w:val="001B1164"/>
    <w:rsid w:val="001B14E2"/>
    <w:rsid w:val="001B1690"/>
    <w:rsid w:val="001B1E0B"/>
    <w:rsid w:val="001B1FCD"/>
    <w:rsid w:val="001B20DC"/>
    <w:rsid w:val="001B24F7"/>
    <w:rsid w:val="001B371B"/>
    <w:rsid w:val="001B39BD"/>
    <w:rsid w:val="001B428C"/>
    <w:rsid w:val="001B430A"/>
    <w:rsid w:val="001B67B7"/>
    <w:rsid w:val="001B6BD7"/>
    <w:rsid w:val="001B6C6E"/>
    <w:rsid w:val="001B7C96"/>
    <w:rsid w:val="001C1675"/>
    <w:rsid w:val="001C238F"/>
    <w:rsid w:val="001C28E2"/>
    <w:rsid w:val="001C2B88"/>
    <w:rsid w:val="001C39C2"/>
    <w:rsid w:val="001C3F1C"/>
    <w:rsid w:val="001C47FD"/>
    <w:rsid w:val="001C4F08"/>
    <w:rsid w:val="001C537A"/>
    <w:rsid w:val="001C54B4"/>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8EB"/>
    <w:rsid w:val="001D7DD6"/>
    <w:rsid w:val="001D7E3D"/>
    <w:rsid w:val="001E003E"/>
    <w:rsid w:val="001E11B5"/>
    <w:rsid w:val="001E1802"/>
    <w:rsid w:val="001E3180"/>
    <w:rsid w:val="001E3B2C"/>
    <w:rsid w:val="001E4B4B"/>
    <w:rsid w:val="001E4C8C"/>
    <w:rsid w:val="001E5013"/>
    <w:rsid w:val="001E542B"/>
    <w:rsid w:val="001E5CF1"/>
    <w:rsid w:val="001E5F21"/>
    <w:rsid w:val="001E61BD"/>
    <w:rsid w:val="001E6534"/>
    <w:rsid w:val="001E66DA"/>
    <w:rsid w:val="001E66FE"/>
    <w:rsid w:val="001E74D2"/>
    <w:rsid w:val="001E7D86"/>
    <w:rsid w:val="001F02C6"/>
    <w:rsid w:val="001F1952"/>
    <w:rsid w:val="001F1F52"/>
    <w:rsid w:val="001F210F"/>
    <w:rsid w:val="001F2B55"/>
    <w:rsid w:val="001F2E48"/>
    <w:rsid w:val="001F474A"/>
    <w:rsid w:val="001F6504"/>
    <w:rsid w:val="001F70F0"/>
    <w:rsid w:val="00200E84"/>
    <w:rsid w:val="0020162D"/>
    <w:rsid w:val="00201D93"/>
    <w:rsid w:val="0020300C"/>
    <w:rsid w:val="002039B5"/>
    <w:rsid w:val="00203AA6"/>
    <w:rsid w:val="0020440C"/>
    <w:rsid w:val="002054AC"/>
    <w:rsid w:val="0020748E"/>
    <w:rsid w:val="00207618"/>
    <w:rsid w:val="00210EB0"/>
    <w:rsid w:val="00211825"/>
    <w:rsid w:val="002129A4"/>
    <w:rsid w:val="002132EA"/>
    <w:rsid w:val="00215E8F"/>
    <w:rsid w:val="00215FC5"/>
    <w:rsid w:val="00217AEE"/>
    <w:rsid w:val="002203DB"/>
    <w:rsid w:val="002203F6"/>
    <w:rsid w:val="00220C89"/>
    <w:rsid w:val="00220D9C"/>
    <w:rsid w:val="002215D5"/>
    <w:rsid w:val="002216E1"/>
    <w:rsid w:val="0022182F"/>
    <w:rsid w:val="00222FBA"/>
    <w:rsid w:val="00224062"/>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BB2"/>
    <w:rsid w:val="00234EF4"/>
    <w:rsid w:val="00235B65"/>
    <w:rsid w:val="00236EAB"/>
    <w:rsid w:val="002375E9"/>
    <w:rsid w:val="00237B03"/>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AE"/>
    <w:rsid w:val="00256EC5"/>
    <w:rsid w:val="002571CB"/>
    <w:rsid w:val="00257BAE"/>
    <w:rsid w:val="00260501"/>
    <w:rsid w:val="00260F64"/>
    <w:rsid w:val="00261677"/>
    <w:rsid w:val="002617BF"/>
    <w:rsid w:val="00261B91"/>
    <w:rsid w:val="00262469"/>
    <w:rsid w:val="00263670"/>
    <w:rsid w:val="00264634"/>
    <w:rsid w:val="00264EF7"/>
    <w:rsid w:val="00265DD3"/>
    <w:rsid w:val="00266263"/>
    <w:rsid w:val="0026659D"/>
    <w:rsid w:val="002665CD"/>
    <w:rsid w:val="00266A8D"/>
    <w:rsid w:val="00266C34"/>
    <w:rsid w:val="00267107"/>
    <w:rsid w:val="002678B2"/>
    <w:rsid w:val="002705C5"/>
    <w:rsid w:val="00270A32"/>
    <w:rsid w:val="00270E89"/>
    <w:rsid w:val="002710F0"/>
    <w:rsid w:val="002712DA"/>
    <w:rsid w:val="0027178F"/>
    <w:rsid w:val="00271E0A"/>
    <w:rsid w:val="00272190"/>
    <w:rsid w:val="00272266"/>
    <w:rsid w:val="0027392E"/>
    <w:rsid w:val="00273AE6"/>
    <w:rsid w:val="00273BD8"/>
    <w:rsid w:val="002745A8"/>
    <w:rsid w:val="002746D0"/>
    <w:rsid w:val="002757D9"/>
    <w:rsid w:val="002764DC"/>
    <w:rsid w:val="00276702"/>
    <w:rsid w:val="00276725"/>
    <w:rsid w:val="00276824"/>
    <w:rsid w:val="00277861"/>
    <w:rsid w:val="00277D2D"/>
    <w:rsid w:val="00280A29"/>
    <w:rsid w:val="002814C1"/>
    <w:rsid w:val="0028303D"/>
    <w:rsid w:val="0028354D"/>
    <w:rsid w:val="00283B69"/>
    <w:rsid w:val="002847B3"/>
    <w:rsid w:val="00287354"/>
    <w:rsid w:val="00287977"/>
    <w:rsid w:val="00290E6C"/>
    <w:rsid w:val="002915C5"/>
    <w:rsid w:val="0029176C"/>
    <w:rsid w:val="00291A24"/>
    <w:rsid w:val="00291A28"/>
    <w:rsid w:val="00291F66"/>
    <w:rsid w:val="00293CF3"/>
    <w:rsid w:val="00294573"/>
    <w:rsid w:val="00295C5C"/>
    <w:rsid w:val="00295C8A"/>
    <w:rsid w:val="002960AC"/>
    <w:rsid w:val="00297CE4"/>
    <w:rsid w:val="002A1441"/>
    <w:rsid w:val="002A39B1"/>
    <w:rsid w:val="002A60AE"/>
    <w:rsid w:val="002A66FF"/>
    <w:rsid w:val="002A763B"/>
    <w:rsid w:val="002A7FC5"/>
    <w:rsid w:val="002B0088"/>
    <w:rsid w:val="002B0126"/>
    <w:rsid w:val="002B16F4"/>
    <w:rsid w:val="002B2387"/>
    <w:rsid w:val="002B25B9"/>
    <w:rsid w:val="002B26EB"/>
    <w:rsid w:val="002B2ABD"/>
    <w:rsid w:val="002B37EE"/>
    <w:rsid w:val="002B3D38"/>
    <w:rsid w:val="002B3F4D"/>
    <w:rsid w:val="002B7397"/>
    <w:rsid w:val="002B7F66"/>
    <w:rsid w:val="002B7FC8"/>
    <w:rsid w:val="002C00B2"/>
    <w:rsid w:val="002C0A54"/>
    <w:rsid w:val="002C0A8F"/>
    <w:rsid w:val="002C390A"/>
    <w:rsid w:val="002C3BC0"/>
    <w:rsid w:val="002C3E06"/>
    <w:rsid w:val="002C3E6E"/>
    <w:rsid w:val="002C5040"/>
    <w:rsid w:val="002C5703"/>
    <w:rsid w:val="002C617C"/>
    <w:rsid w:val="002C67CC"/>
    <w:rsid w:val="002C6A32"/>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309A"/>
    <w:rsid w:val="002E3F44"/>
    <w:rsid w:val="002E6AA8"/>
    <w:rsid w:val="002E6B64"/>
    <w:rsid w:val="002E6F94"/>
    <w:rsid w:val="002E7175"/>
    <w:rsid w:val="002E77BE"/>
    <w:rsid w:val="002E7862"/>
    <w:rsid w:val="002F027C"/>
    <w:rsid w:val="002F4F4E"/>
    <w:rsid w:val="002F55C6"/>
    <w:rsid w:val="002F56F4"/>
    <w:rsid w:val="002F60FA"/>
    <w:rsid w:val="002F66E2"/>
    <w:rsid w:val="002F66E9"/>
    <w:rsid w:val="002F69C6"/>
    <w:rsid w:val="002F7075"/>
    <w:rsid w:val="002F736E"/>
    <w:rsid w:val="003003D3"/>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21B1"/>
    <w:rsid w:val="00322363"/>
    <w:rsid w:val="0032299D"/>
    <w:rsid w:val="00322EA9"/>
    <w:rsid w:val="00324987"/>
    <w:rsid w:val="0032554D"/>
    <w:rsid w:val="00325B33"/>
    <w:rsid w:val="00325CED"/>
    <w:rsid w:val="00326145"/>
    <w:rsid w:val="00326311"/>
    <w:rsid w:val="00326F66"/>
    <w:rsid w:val="003278AA"/>
    <w:rsid w:val="0033005B"/>
    <w:rsid w:val="00330423"/>
    <w:rsid w:val="003307F8"/>
    <w:rsid w:val="00331EBB"/>
    <w:rsid w:val="00332040"/>
    <w:rsid w:val="00332211"/>
    <w:rsid w:val="00332A6E"/>
    <w:rsid w:val="00332C08"/>
    <w:rsid w:val="00332FAF"/>
    <w:rsid w:val="00334094"/>
    <w:rsid w:val="0033438B"/>
    <w:rsid w:val="003343FB"/>
    <w:rsid w:val="003347DF"/>
    <w:rsid w:val="003353FF"/>
    <w:rsid w:val="00335CCB"/>
    <w:rsid w:val="00341294"/>
    <w:rsid w:val="00341B73"/>
    <w:rsid w:val="00341BA1"/>
    <w:rsid w:val="00341BB8"/>
    <w:rsid w:val="003436B0"/>
    <w:rsid w:val="003443F9"/>
    <w:rsid w:val="0034548C"/>
    <w:rsid w:val="00345BF6"/>
    <w:rsid w:val="00346104"/>
    <w:rsid w:val="003466A1"/>
    <w:rsid w:val="003472FB"/>
    <w:rsid w:val="00350899"/>
    <w:rsid w:val="00351C0C"/>
    <w:rsid w:val="00351E1F"/>
    <w:rsid w:val="00352542"/>
    <w:rsid w:val="00353647"/>
    <w:rsid w:val="00354418"/>
    <w:rsid w:val="00354A0C"/>
    <w:rsid w:val="00354C97"/>
    <w:rsid w:val="00354F2A"/>
    <w:rsid w:val="00355758"/>
    <w:rsid w:val="003559AC"/>
    <w:rsid w:val="0035628F"/>
    <w:rsid w:val="00356ADB"/>
    <w:rsid w:val="00357369"/>
    <w:rsid w:val="00361622"/>
    <w:rsid w:val="00361FDF"/>
    <w:rsid w:val="00362D86"/>
    <w:rsid w:val="00362ED1"/>
    <w:rsid w:val="00364A64"/>
    <w:rsid w:val="00364B11"/>
    <w:rsid w:val="00365724"/>
    <w:rsid w:val="00365897"/>
    <w:rsid w:val="00365BEA"/>
    <w:rsid w:val="003668AD"/>
    <w:rsid w:val="00366B26"/>
    <w:rsid w:val="00366CCB"/>
    <w:rsid w:val="00366D08"/>
    <w:rsid w:val="00366F21"/>
    <w:rsid w:val="0036728F"/>
    <w:rsid w:val="003701F0"/>
    <w:rsid w:val="003701F7"/>
    <w:rsid w:val="00372419"/>
    <w:rsid w:val="00373562"/>
    <w:rsid w:val="0037567B"/>
    <w:rsid w:val="0037611E"/>
    <w:rsid w:val="00376E87"/>
    <w:rsid w:val="003771A4"/>
    <w:rsid w:val="003771DB"/>
    <w:rsid w:val="00377614"/>
    <w:rsid w:val="00380C01"/>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34C"/>
    <w:rsid w:val="00390E77"/>
    <w:rsid w:val="0039113E"/>
    <w:rsid w:val="003928A7"/>
    <w:rsid w:val="00392BA8"/>
    <w:rsid w:val="003949D6"/>
    <w:rsid w:val="00394E05"/>
    <w:rsid w:val="00395125"/>
    <w:rsid w:val="00395967"/>
    <w:rsid w:val="00396327"/>
    <w:rsid w:val="003963AD"/>
    <w:rsid w:val="003963BF"/>
    <w:rsid w:val="00396AD1"/>
    <w:rsid w:val="00396BF3"/>
    <w:rsid w:val="00397358"/>
    <w:rsid w:val="00397F23"/>
    <w:rsid w:val="003A02B2"/>
    <w:rsid w:val="003A0E38"/>
    <w:rsid w:val="003A31BB"/>
    <w:rsid w:val="003A31D0"/>
    <w:rsid w:val="003A3546"/>
    <w:rsid w:val="003A3723"/>
    <w:rsid w:val="003A3B31"/>
    <w:rsid w:val="003A4287"/>
    <w:rsid w:val="003A438A"/>
    <w:rsid w:val="003A4EE2"/>
    <w:rsid w:val="003A6BFA"/>
    <w:rsid w:val="003A763F"/>
    <w:rsid w:val="003A7793"/>
    <w:rsid w:val="003A77B6"/>
    <w:rsid w:val="003B0430"/>
    <w:rsid w:val="003B0DCC"/>
    <w:rsid w:val="003B12BA"/>
    <w:rsid w:val="003B1FEF"/>
    <w:rsid w:val="003B3012"/>
    <w:rsid w:val="003B3381"/>
    <w:rsid w:val="003B36F1"/>
    <w:rsid w:val="003B3A57"/>
    <w:rsid w:val="003B3CA2"/>
    <w:rsid w:val="003B436C"/>
    <w:rsid w:val="003B5607"/>
    <w:rsid w:val="003B6C34"/>
    <w:rsid w:val="003B6DB0"/>
    <w:rsid w:val="003B7A3E"/>
    <w:rsid w:val="003C19EA"/>
    <w:rsid w:val="003C1D1E"/>
    <w:rsid w:val="003C2174"/>
    <w:rsid w:val="003C2533"/>
    <w:rsid w:val="003C2C19"/>
    <w:rsid w:val="003C3020"/>
    <w:rsid w:val="003C3204"/>
    <w:rsid w:val="003C40F0"/>
    <w:rsid w:val="003C48A3"/>
    <w:rsid w:val="003C5121"/>
    <w:rsid w:val="003C612E"/>
    <w:rsid w:val="003C7597"/>
    <w:rsid w:val="003D025A"/>
    <w:rsid w:val="003D0F0E"/>
    <w:rsid w:val="003D11A0"/>
    <w:rsid w:val="003D1A8E"/>
    <w:rsid w:val="003D1CFD"/>
    <w:rsid w:val="003D2208"/>
    <w:rsid w:val="003D297E"/>
    <w:rsid w:val="003D2D9A"/>
    <w:rsid w:val="003D3192"/>
    <w:rsid w:val="003D357E"/>
    <w:rsid w:val="003D3968"/>
    <w:rsid w:val="003D426E"/>
    <w:rsid w:val="003D47F2"/>
    <w:rsid w:val="003D4FF3"/>
    <w:rsid w:val="003D5655"/>
    <w:rsid w:val="003D5BE1"/>
    <w:rsid w:val="003D5C22"/>
    <w:rsid w:val="003D62C2"/>
    <w:rsid w:val="003D68DF"/>
    <w:rsid w:val="003D7C5C"/>
    <w:rsid w:val="003E093A"/>
    <w:rsid w:val="003E0AC8"/>
    <w:rsid w:val="003E2D85"/>
    <w:rsid w:val="003E3A45"/>
    <w:rsid w:val="003E49CE"/>
    <w:rsid w:val="003E5041"/>
    <w:rsid w:val="003E5739"/>
    <w:rsid w:val="003E5FE6"/>
    <w:rsid w:val="003E640C"/>
    <w:rsid w:val="003E687E"/>
    <w:rsid w:val="003E6D0D"/>
    <w:rsid w:val="003E76CD"/>
    <w:rsid w:val="003E78ED"/>
    <w:rsid w:val="003F11A6"/>
    <w:rsid w:val="003F1262"/>
    <w:rsid w:val="003F14BD"/>
    <w:rsid w:val="003F162D"/>
    <w:rsid w:val="003F2791"/>
    <w:rsid w:val="003F281C"/>
    <w:rsid w:val="003F2B34"/>
    <w:rsid w:val="003F2F89"/>
    <w:rsid w:val="003F320E"/>
    <w:rsid w:val="003F36E7"/>
    <w:rsid w:val="003F374C"/>
    <w:rsid w:val="003F3CB0"/>
    <w:rsid w:val="003F41E5"/>
    <w:rsid w:val="003F4C22"/>
    <w:rsid w:val="003F58DF"/>
    <w:rsid w:val="003F5A83"/>
    <w:rsid w:val="003F6227"/>
    <w:rsid w:val="003F639C"/>
    <w:rsid w:val="003F6FDF"/>
    <w:rsid w:val="003F7BF1"/>
    <w:rsid w:val="00400113"/>
    <w:rsid w:val="0040130C"/>
    <w:rsid w:val="004015D9"/>
    <w:rsid w:val="00401910"/>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121"/>
    <w:rsid w:val="004173BB"/>
    <w:rsid w:val="004177DC"/>
    <w:rsid w:val="00420192"/>
    <w:rsid w:val="00421C56"/>
    <w:rsid w:val="00421F9C"/>
    <w:rsid w:val="004220E2"/>
    <w:rsid w:val="0042272D"/>
    <w:rsid w:val="00425054"/>
    <w:rsid w:val="00425B97"/>
    <w:rsid w:val="00425C00"/>
    <w:rsid w:val="00427304"/>
    <w:rsid w:val="00427835"/>
    <w:rsid w:val="00431FDA"/>
    <w:rsid w:val="004324D6"/>
    <w:rsid w:val="004336A5"/>
    <w:rsid w:val="00433980"/>
    <w:rsid w:val="00433F63"/>
    <w:rsid w:val="0043405B"/>
    <w:rsid w:val="00434620"/>
    <w:rsid w:val="004353DE"/>
    <w:rsid w:val="00436348"/>
    <w:rsid w:val="00436497"/>
    <w:rsid w:val="0043780D"/>
    <w:rsid w:val="00437D49"/>
    <w:rsid w:val="00437D4E"/>
    <w:rsid w:val="00440BDD"/>
    <w:rsid w:val="004414C2"/>
    <w:rsid w:val="00441F8C"/>
    <w:rsid w:val="00442654"/>
    <w:rsid w:val="004428DA"/>
    <w:rsid w:val="00442C9F"/>
    <w:rsid w:val="00443B10"/>
    <w:rsid w:val="00443BD4"/>
    <w:rsid w:val="00443E0A"/>
    <w:rsid w:val="0044443B"/>
    <w:rsid w:val="00445E0A"/>
    <w:rsid w:val="00445EDD"/>
    <w:rsid w:val="00447404"/>
    <w:rsid w:val="00447813"/>
    <w:rsid w:val="00447F36"/>
    <w:rsid w:val="00451264"/>
    <w:rsid w:val="0045154C"/>
    <w:rsid w:val="004518A1"/>
    <w:rsid w:val="00451D26"/>
    <w:rsid w:val="0045315A"/>
    <w:rsid w:val="00453545"/>
    <w:rsid w:val="004543FB"/>
    <w:rsid w:val="0045444D"/>
    <w:rsid w:val="00455343"/>
    <w:rsid w:val="00455D90"/>
    <w:rsid w:val="00455F0B"/>
    <w:rsid w:val="00456C52"/>
    <w:rsid w:val="00456F1B"/>
    <w:rsid w:val="00460063"/>
    <w:rsid w:val="004602B7"/>
    <w:rsid w:val="004625AC"/>
    <w:rsid w:val="00463423"/>
    <w:rsid w:val="00463862"/>
    <w:rsid w:val="00464443"/>
    <w:rsid w:val="00464A12"/>
    <w:rsid w:val="0046539A"/>
    <w:rsid w:val="00466672"/>
    <w:rsid w:val="004668B1"/>
    <w:rsid w:val="00466A00"/>
    <w:rsid w:val="0046737A"/>
    <w:rsid w:val="004678A6"/>
    <w:rsid w:val="004678F2"/>
    <w:rsid w:val="004707A6"/>
    <w:rsid w:val="004707EF"/>
    <w:rsid w:val="00472A55"/>
    <w:rsid w:val="00473EB2"/>
    <w:rsid w:val="00474A20"/>
    <w:rsid w:val="00476306"/>
    <w:rsid w:val="00476BB1"/>
    <w:rsid w:val="00477008"/>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77F"/>
    <w:rsid w:val="00487A93"/>
    <w:rsid w:val="00487EB8"/>
    <w:rsid w:val="00490221"/>
    <w:rsid w:val="00491141"/>
    <w:rsid w:val="0049192A"/>
    <w:rsid w:val="00492574"/>
    <w:rsid w:val="00492C69"/>
    <w:rsid w:val="00493DA3"/>
    <w:rsid w:val="004943AF"/>
    <w:rsid w:val="00494678"/>
    <w:rsid w:val="00494B1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649A"/>
    <w:rsid w:val="004A67D8"/>
    <w:rsid w:val="004A79F4"/>
    <w:rsid w:val="004A7B9E"/>
    <w:rsid w:val="004B037C"/>
    <w:rsid w:val="004B0FBC"/>
    <w:rsid w:val="004B0FCA"/>
    <w:rsid w:val="004B219F"/>
    <w:rsid w:val="004B22E3"/>
    <w:rsid w:val="004B301A"/>
    <w:rsid w:val="004B3AF8"/>
    <w:rsid w:val="004B423B"/>
    <w:rsid w:val="004B4904"/>
    <w:rsid w:val="004B4EA0"/>
    <w:rsid w:val="004B4FCF"/>
    <w:rsid w:val="004B5605"/>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087C"/>
    <w:rsid w:val="004E4C89"/>
    <w:rsid w:val="004E6751"/>
    <w:rsid w:val="004E6F41"/>
    <w:rsid w:val="004E73D7"/>
    <w:rsid w:val="004E76A0"/>
    <w:rsid w:val="004E770B"/>
    <w:rsid w:val="004F13D1"/>
    <w:rsid w:val="004F17EA"/>
    <w:rsid w:val="004F2B39"/>
    <w:rsid w:val="004F3F07"/>
    <w:rsid w:val="004F4090"/>
    <w:rsid w:val="004F4183"/>
    <w:rsid w:val="004F46C5"/>
    <w:rsid w:val="004F5490"/>
    <w:rsid w:val="004F55E2"/>
    <w:rsid w:val="004F5603"/>
    <w:rsid w:val="004F60C6"/>
    <w:rsid w:val="004F6483"/>
    <w:rsid w:val="004F64E8"/>
    <w:rsid w:val="004F64EE"/>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BF0"/>
    <w:rsid w:val="00505C51"/>
    <w:rsid w:val="00505F34"/>
    <w:rsid w:val="005062CA"/>
    <w:rsid w:val="005075C7"/>
    <w:rsid w:val="00507849"/>
    <w:rsid w:val="005079E7"/>
    <w:rsid w:val="00510059"/>
    <w:rsid w:val="005104A1"/>
    <w:rsid w:val="00510889"/>
    <w:rsid w:val="005120DA"/>
    <w:rsid w:val="00512249"/>
    <w:rsid w:val="00513729"/>
    <w:rsid w:val="00513B2A"/>
    <w:rsid w:val="00513BB2"/>
    <w:rsid w:val="005142DD"/>
    <w:rsid w:val="00514670"/>
    <w:rsid w:val="0051523D"/>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441E"/>
    <w:rsid w:val="00524F72"/>
    <w:rsid w:val="00525534"/>
    <w:rsid w:val="005256AA"/>
    <w:rsid w:val="005265AA"/>
    <w:rsid w:val="00527858"/>
    <w:rsid w:val="00530AC6"/>
    <w:rsid w:val="00531971"/>
    <w:rsid w:val="005331D9"/>
    <w:rsid w:val="0053342F"/>
    <w:rsid w:val="005339AC"/>
    <w:rsid w:val="005342D7"/>
    <w:rsid w:val="00537434"/>
    <w:rsid w:val="00540695"/>
    <w:rsid w:val="005414F2"/>
    <w:rsid w:val="00542925"/>
    <w:rsid w:val="005449B9"/>
    <w:rsid w:val="00544EA4"/>
    <w:rsid w:val="00544FB1"/>
    <w:rsid w:val="00545387"/>
    <w:rsid w:val="00545397"/>
    <w:rsid w:val="005462C5"/>
    <w:rsid w:val="00546EA6"/>
    <w:rsid w:val="0054713C"/>
    <w:rsid w:val="00547330"/>
    <w:rsid w:val="0054787B"/>
    <w:rsid w:val="005504F9"/>
    <w:rsid w:val="00550CFC"/>
    <w:rsid w:val="005513AD"/>
    <w:rsid w:val="00551AFF"/>
    <w:rsid w:val="005520E8"/>
    <w:rsid w:val="0055232D"/>
    <w:rsid w:val="00552AE4"/>
    <w:rsid w:val="005530EB"/>
    <w:rsid w:val="00553187"/>
    <w:rsid w:val="00553D75"/>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48A"/>
    <w:rsid w:val="00567BA9"/>
    <w:rsid w:val="00570A05"/>
    <w:rsid w:val="005715A8"/>
    <w:rsid w:val="00571D86"/>
    <w:rsid w:val="00572089"/>
    <w:rsid w:val="00573859"/>
    <w:rsid w:val="005748F6"/>
    <w:rsid w:val="00575B5A"/>
    <w:rsid w:val="00576131"/>
    <w:rsid w:val="00576517"/>
    <w:rsid w:val="00580C32"/>
    <w:rsid w:val="00580E13"/>
    <w:rsid w:val="0058120E"/>
    <w:rsid w:val="00581843"/>
    <w:rsid w:val="00581EC6"/>
    <w:rsid w:val="005825DC"/>
    <w:rsid w:val="0058279D"/>
    <w:rsid w:val="00583862"/>
    <w:rsid w:val="00583C8E"/>
    <w:rsid w:val="00583F39"/>
    <w:rsid w:val="00585385"/>
    <w:rsid w:val="00585CF1"/>
    <w:rsid w:val="00587D38"/>
    <w:rsid w:val="00590C8F"/>
    <w:rsid w:val="00592C02"/>
    <w:rsid w:val="00592C9D"/>
    <w:rsid w:val="00593159"/>
    <w:rsid w:val="00593786"/>
    <w:rsid w:val="00594B23"/>
    <w:rsid w:val="00595DB2"/>
    <w:rsid w:val="005968D5"/>
    <w:rsid w:val="00596A86"/>
    <w:rsid w:val="00596B1F"/>
    <w:rsid w:val="00596BF5"/>
    <w:rsid w:val="00596D3D"/>
    <w:rsid w:val="00597718"/>
    <w:rsid w:val="005979A5"/>
    <w:rsid w:val="00597B96"/>
    <w:rsid w:val="005A05D1"/>
    <w:rsid w:val="005A1850"/>
    <w:rsid w:val="005A3B48"/>
    <w:rsid w:val="005A5983"/>
    <w:rsid w:val="005A663E"/>
    <w:rsid w:val="005A679C"/>
    <w:rsid w:val="005A6CC1"/>
    <w:rsid w:val="005A716F"/>
    <w:rsid w:val="005A7474"/>
    <w:rsid w:val="005A761E"/>
    <w:rsid w:val="005A77F4"/>
    <w:rsid w:val="005A7DD6"/>
    <w:rsid w:val="005B000F"/>
    <w:rsid w:val="005B2DB0"/>
    <w:rsid w:val="005B340E"/>
    <w:rsid w:val="005B34D5"/>
    <w:rsid w:val="005B3C41"/>
    <w:rsid w:val="005B3EE5"/>
    <w:rsid w:val="005B4226"/>
    <w:rsid w:val="005B4390"/>
    <w:rsid w:val="005B67A5"/>
    <w:rsid w:val="005B6D2F"/>
    <w:rsid w:val="005C0218"/>
    <w:rsid w:val="005C05C8"/>
    <w:rsid w:val="005C0B80"/>
    <w:rsid w:val="005C0E8D"/>
    <w:rsid w:val="005C3317"/>
    <w:rsid w:val="005C3762"/>
    <w:rsid w:val="005C37F2"/>
    <w:rsid w:val="005C460C"/>
    <w:rsid w:val="005C48B1"/>
    <w:rsid w:val="005C49BC"/>
    <w:rsid w:val="005C6182"/>
    <w:rsid w:val="005C6C63"/>
    <w:rsid w:val="005C6D92"/>
    <w:rsid w:val="005C75E2"/>
    <w:rsid w:val="005C77FD"/>
    <w:rsid w:val="005D0392"/>
    <w:rsid w:val="005D26EC"/>
    <w:rsid w:val="005D34AE"/>
    <w:rsid w:val="005D3605"/>
    <w:rsid w:val="005D5D12"/>
    <w:rsid w:val="005D6276"/>
    <w:rsid w:val="005D6496"/>
    <w:rsid w:val="005D64F0"/>
    <w:rsid w:val="005D6DDD"/>
    <w:rsid w:val="005D6DF4"/>
    <w:rsid w:val="005D7046"/>
    <w:rsid w:val="005D7DE7"/>
    <w:rsid w:val="005E08ED"/>
    <w:rsid w:val="005E2137"/>
    <w:rsid w:val="005E24FE"/>
    <w:rsid w:val="005E25F2"/>
    <w:rsid w:val="005E2D24"/>
    <w:rsid w:val="005E2E0E"/>
    <w:rsid w:val="005E2F34"/>
    <w:rsid w:val="005E350E"/>
    <w:rsid w:val="005E3792"/>
    <w:rsid w:val="005E3863"/>
    <w:rsid w:val="005E3FD1"/>
    <w:rsid w:val="005E43C4"/>
    <w:rsid w:val="005E563F"/>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FF8"/>
    <w:rsid w:val="005F62F6"/>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7694"/>
    <w:rsid w:val="00607BCB"/>
    <w:rsid w:val="00610EC5"/>
    <w:rsid w:val="00613414"/>
    <w:rsid w:val="00613565"/>
    <w:rsid w:val="00614AD1"/>
    <w:rsid w:val="00614B90"/>
    <w:rsid w:val="00614BEC"/>
    <w:rsid w:val="00614CC8"/>
    <w:rsid w:val="00615661"/>
    <w:rsid w:val="00615B98"/>
    <w:rsid w:val="00616005"/>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301FA"/>
    <w:rsid w:val="0063090F"/>
    <w:rsid w:val="00630FB3"/>
    <w:rsid w:val="006310AC"/>
    <w:rsid w:val="006336EA"/>
    <w:rsid w:val="00633AA9"/>
    <w:rsid w:val="00633B82"/>
    <w:rsid w:val="00633C95"/>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E8F"/>
    <w:rsid w:val="00660563"/>
    <w:rsid w:val="00660D52"/>
    <w:rsid w:val="006618CC"/>
    <w:rsid w:val="00661A0C"/>
    <w:rsid w:val="0066381D"/>
    <w:rsid w:val="006670D3"/>
    <w:rsid w:val="00670BBC"/>
    <w:rsid w:val="0067137B"/>
    <w:rsid w:val="00671E36"/>
    <w:rsid w:val="00672B4E"/>
    <w:rsid w:val="00672C24"/>
    <w:rsid w:val="00672FBA"/>
    <w:rsid w:val="006730AD"/>
    <w:rsid w:val="00673638"/>
    <w:rsid w:val="006738A9"/>
    <w:rsid w:val="0067408F"/>
    <w:rsid w:val="0067513D"/>
    <w:rsid w:val="00675300"/>
    <w:rsid w:val="00675590"/>
    <w:rsid w:val="006757DB"/>
    <w:rsid w:val="00675E5F"/>
    <w:rsid w:val="00675EDB"/>
    <w:rsid w:val="00676A46"/>
    <w:rsid w:val="00677A05"/>
    <w:rsid w:val="00677B19"/>
    <w:rsid w:val="00677DE0"/>
    <w:rsid w:val="00681347"/>
    <w:rsid w:val="00681522"/>
    <w:rsid w:val="0068167D"/>
    <w:rsid w:val="006825E8"/>
    <w:rsid w:val="00682E94"/>
    <w:rsid w:val="006835CF"/>
    <w:rsid w:val="006838A4"/>
    <w:rsid w:val="00684D32"/>
    <w:rsid w:val="00684DE1"/>
    <w:rsid w:val="00685A64"/>
    <w:rsid w:val="00686346"/>
    <w:rsid w:val="00686E89"/>
    <w:rsid w:val="006914C4"/>
    <w:rsid w:val="0069204F"/>
    <w:rsid w:val="006922AD"/>
    <w:rsid w:val="006929B3"/>
    <w:rsid w:val="00693455"/>
    <w:rsid w:val="00694C30"/>
    <w:rsid w:val="00695249"/>
    <w:rsid w:val="00697698"/>
    <w:rsid w:val="00697C0D"/>
    <w:rsid w:val="006A024F"/>
    <w:rsid w:val="006A0D4F"/>
    <w:rsid w:val="006A1906"/>
    <w:rsid w:val="006A1E0C"/>
    <w:rsid w:val="006A33EF"/>
    <w:rsid w:val="006A4800"/>
    <w:rsid w:val="006A4A51"/>
    <w:rsid w:val="006A5B94"/>
    <w:rsid w:val="006A60CD"/>
    <w:rsid w:val="006A71A6"/>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C59"/>
    <w:rsid w:val="006B7D51"/>
    <w:rsid w:val="006C1208"/>
    <w:rsid w:val="006C20B5"/>
    <w:rsid w:val="006C3F54"/>
    <w:rsid w:val="006C4AF7"/>
    <w:rsid w:val="006C566F"/>
    <w:rsid w:val="006C61DA"/>
    <w:rsid w:val="006C6818"/>
    <w:rsid w:val="006C6C98"/>
    <w:rsid w:val="006D00B9"/>
    <w:rsid w:val="006D14A5"/>
    <w:rsid w:val="006D1730"/>
    <w:rsid w:val="006D1A6C"/>
    <w:rsid w:val="006D1D33"/>
    <w:rsid w:val="006D3D62"/>
    <w:rsid w:val="006D52F9"/>
    <w:rsid w:val="006D5407"/>
    <w:rsid w:val="006D64F3"/>
    <w:rsid w:val="006D65F6"/>
    <w:rsid w:val="006D6F4E"/>
    <w:rsid w:val="006D73B8"/>
    <w:rsid w:val="006D7CA5"/>
    <w:rsid w:val="006E0420"/>
    <w:rsid w:val="006E04A3"/>
    <w:rsid w:val="006E10D1"/>
    <w:rsid w:val="006E11D9"/>
    <w:rsid w:val="006E1D7A"/>
    <w:rsid w:val="006E227D"/>
    <w:rsid w:val="006E29B9"/>
    <w:rsid w:val="006E2D7F"/>
    <w:rsid w:val="006E3157"/>
    <w:rsid w:val="006E3811"/>
    <w:rsid w:val="006E4C4F"/>
    <w:rsid w:val="006E6683"/>
    <w:rsid w:val="006E7318"/>
    <w:rsid w:val="006E7770"/>
    <w:rsid w:val="006E7D16"/>
    <w:rsid w:val="006F0A02"/>
    <w:rsid w:val="006F1D13"/>
    <w:rsid w:val="006F1DF1"/>
    <w:rsid w:val="006F226B"/>
    <w:rsid w:val="006F2A1D"/>
    <w:rsid w:val="006F2E17"/>
    <w:rsid w:val="006F3674"/>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47"/>
    <w:rsid w:val="007014BB"/>
    <w:rsid w:val="00701BB2"/>
    <w:rsid w:val="00703A90"/>
    <w:rsid w:val="00703B16"/>
    <w:rsid w:val="007042E6"/>
    <w:rsid w:val="00704ACC"/>
    <w:rsid w:val="007069D1"/>
    <w:rsid w:val="00707868"/>
    <w:rsid w:val="007078C3"/>
    <w:rsid w:val="0071035D"/>
    <w:rsid w:val="00710700"/>
    <w:rsid w:val="00710F9B"/>
    <w:rsid w:val="00710FE2"/>
    <w:rsid w:val="007110BD"/>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96D"/>
    <w:rsid w:val="007267A6"/>
    <w:rsid w:val="007269B0"/>
    <w:rsid w:val="00727DF0"/>
    <w:rsid w:val="007312E3"/>
    <w:rsid w:val="0073176B"/>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6128"/>
    <w:rsid w:val="007470AD"/>
    <w:rsid w:val="00747750"/>
    <w:rsid w:val="0075099A"/>
    <w:rsid w:val="00750F3F"/>
    <w:rsid w:val="00751D52"/>
    <w:rsid w:val="0075309B"/>
    <w:rsid w:val="00753EA7"/>
    <w:rsid w:val="00756426"/>
    <w:rsid w:val="0075703B"/>
    <w:rsid w:val="0075740A"/>
    <w:rsid w:val="00760142"/>
    <w:rsid w:val="00760666"/>
    <w:rsid w:val="00761953"/>
    <w:rsid w:val="00761DE8"/>
    <w:rsid w:val="0076226D"/>
    <w:rsid w:val="00763E7A"/>
    <w:rsid w:val="00764210"/>
    <w:rsid w:val="00764384"/>
    <w:rsid w:val="007643B5"/>
    <w:rsid w:val="00764612"/>
    <w:rsid w:val="00765DF6"/>
    <w:rsid w:val="00766593"/>
    <w:rsid w:val="00767677"/>
    <w:rsid w:val="00767BBC"/>
    <w:rsid w:val="00767D7C"/>
    <w:rsid w:val="00767FB4"/>
    <w:rsid w:val="0077039A"/>
    <w:rsid w:val="007711E5"/>
    <w:rsid w:val="00771398"/>
    <w:rsid w:val="00771ECC"/>
    <w:rsid w:val="0077290F"/>
    <w:rsid w:val="00773835"/>
    <w:rsid w:val="0077545A"/>
    <w:rsid w:val="00777CF1"/>
    <w:rsid w:val="007806E1"/>
    <w:rsid w:val="00780C5A"/>
    <w:rsid w:val="00781847"/>
    <w:rsid w:val="00781C59"/>
    <w:rsid w:val="00783CC5"/>
    <w:rsid w:val="00783F67"/>
    <w:rsid w:val="007840FA"/>
    <w:rsid w:val="0078476F"/>
    <w:rsid w:val="00785535"/>
    <w:rsid w:val="00785736"/>
    <w:rsid w:val="00785DDD"/>
    <w:rsid w:val="00786DEC"/>
    <w:rsid w:val="00786F40"/>
    <w:rsid w:val="007873EE"/>
    <w:rsid w:val="00787AC6"/>
    <w:rsid w:val="00787F98"/>
    <w:rsid w:val="00790BAF"/>
    <w:rsid w:val="00790E85"/>
    <w:rsid w:val="0079171D"/>
    <w:rsid w:val="00791BA0"/>
    <w:rsid w:val="0079266F"/>
    <w:rsid w:val="00792868"/>
    <w:rsid w:val="00793AD1"/>
    <w:rsid w:val="00793CED"/>
    <w:rsid w:val="007943C6"/>
    <w:rsid w:val="00794DBB"/>
    <w:rsid w:val="00795967"/>
    <w:rsid w:val="00795AE5"/>
    <w:rsid w:val="00796775"/>
    <w:rsid w:val="00797494"/>
    <w:rsid w:val="00797A75"/>
    <w:rsid w:val="007A0489"/>
    <w:rsid w:val="007A26AC"/>
    <w:rsid w:val="007A4BC3"/>
    <w:rsid w:val="007A4E1D"/>
    <w:rsid w:val="007A5A80"/>
    <w:rsid w:val="007A67CB"/>
    <w:rsid w:val="007A7A83"/>
    <w:rsid w:val="007B0643"/>
    <w:rsid w:val="007B0793"/>
    <w:rsid w:val="007B176C"/>
    <w:rsid w:val="007B2068"/>
    <w:rsid w:val="007B29D9"/>
    <w:rsid w:val="007B312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CD2"/>
    <w:rsid w:val="007C3698"/>
    <w:rsid w:val="007C3E61"/>
    <w:rsid w:val="007C4058"/>
    <w:rsid w:val="007C47D5"/>
    <w:rsid w:val="007C4D61"/>
    <w:rsid w:val="007C4F93"/>
    <w:rsid w:val="007C70D4"/>
    <w:rsid w:val="007C77F9"/>
    <w:rsid w:val="007C7D77"/>
    <w:rsid w:val="007D1EDA"/>
    <w:rsid w:val="007D37E2"/>
    <w:rsid w:val="007D3B0C"/>
    <w:rsid w:val="007D3E73"/>
    <w:rsid w:val="007D41E6"/>
    <w:rsid w:val="007D43EE"/>
    <w:rsid w:val="007D4D0D"/>
    <w:rsid w:val="007D4E73"/>
    <w:rsid w:val="007D57A7"/>
    <w:rsid w:val="007D6027"/>
    <w:rsid w:val="007E07FE"/>
    <w:rsid w:val="007E114A"/>
    <w:rsid w:val="007E12AD"/>
    <w:rsid w:val="007E14E2"/>
    <w:rsid w:val="007E2555"/>
    <w:rsid w:val="007E2E9D"/>
    <w:rsid w:val="007E33C3"/>
    <w:rsid w:val="007E456F"/>
    <w:rsid w:val="007E583A"/>
    <w:rsid w:val="007E6037"/>
    <w:rsid w:val="007E7B44"/>
    <w:rsid w:val="007E7DC9"/>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611"/>
    <w:rsid w:val="00807DFC"/>
    <w:rsid w:val="00807E10"/>
    <w:rsid w:val="00811434"/>
    <w:rsid w:val="0081169B"/>
    <w:rsid w:val="008120D4"/>
    <w:rsid w:val="00812643"/>
    <w:rsid w:val="008129B2"/>
    <w:rsid w:val="00812E72"/>
    <w:rsid w:val="00813069"/>
    <w:rsid w:val="00815C5F"/>
    <w:rsid w:val="00816603"/>
    <w:rsid w:val="00816741"/>
    <w:rsid w:val="00816F84"/>
    <w:rsid w:val="00817E10"/>
    <w:rsid w:val="00820576"/>
    <w:rsid w:val="00821363"/>
    <w:rsid w:val="0082316E"/>
    <w:rsid w:val="00823388"/>
    <w:rsid w:val="00823605"/>
    <w:rsid w:val="008236B0"/>
    <w:rsid w:val="00824484"/>
    <w:rsid w:val="00824BD3"/>
    <w:rsid w:val="00825AA5"/>
    <w:rsid w:val="00825C64"/>
    <w:rsid w:val="00827AEC"/>
    <w:rsid w:val="008305B9"/>
    <w:rsid w:val="0083078F"/>
    <w:rsid w:val="00830DA5"/>
    <w:rsid w:val="0083107E"/>
    <w:rsid w:val="00831D1F"/>
    <w:rsid w:val="00831E46"/>
    <w:rsid w:val="008321ED"/>
    <w:rsid w:val="00833634"/>
    <w:rsid w:val="00834652"/>
    <w:rsid w:val="00835547"/>
    <w:rsid w:val="0083697A"/>
    <w:rsid w:val="0083745E"/>
    <w:rsid w:val="0084017F"/>
    <w:rsid w:val="008413F6"/>
    <w:rsid w:val="00842063"/>
    <w:rsid w:val="0084211C"/>
    <w:rsid w:val="00843130"/>
    <w:rsid w:val="00843391"/>
    <w:rsid w:val="008442EF"/>
    <w:rsid w:val="00844F48"/>
    <w:rsid w:val="00845961"/>
    <w:rsid w:val="00845BF5"/>
    <w:rsid w:val="008462E2"/>
    <w:rsid w:val="008462F9"/>
    <w:rsid w:val="00846C8E"/>
    <w:rsid w:val="00846D2E"/>
    <w:rsid w:val="008474A4"/>
    <w:rsid w:val="00847651"/>
    <w:rsid w:val="00847B19"/>
    <w:rsid w:val="00847D97"/>
    <w:rsid w:val="00847E59"/>
    <w:rsid w:val="00850109"/>
    <w:rsid w:val="008506B2"/>
    <w:rsid w:val="00850ED5"/>
    <w:rsid w:val="00850F6C"/>
    <w:rsid w:val="008519F5"/>
    <w:rsid w:val="008520E2"/>
    <w:rsid w:val="0085235A"/>
    <w:rsid w:val="00852B13"/>
    <w:rsid w:val="00854D12"/>
    <w:rsid w:val="008554DE"/>
    <w:rsid w:val="00855B6D"/>
    <w:rsid w:val="00856A01"/>
    <w:rsid w:val="00857160"/>
    <w:rsid w:val="0085783A"/>
    <w:rsid w:val="00857972"/>
    <w:rsid w:val="00860D2E"/>
    <w:rsid w:val="00861907"/>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5091"/>
    <w:rsid w:val="00876BE8"/>
    <w:rsid w:val="00876C06"/>
    <w:rsid w:val="0087798E"/>
    <w:rsid w:val="00880219"/>
    <w:rsid w:val="008812AE"/>
    <w:rsid w:val="00882D69"/>
    <w:rsid w:val="00883351"/>
    <w:rsid w:val="00883AF5"/>
    <w:rsid w:val="00884CE1"/>
    <w:rsid w:val="00884CE9"/>
    <w:rsid w:val="00885778"/>
    <w:rsid w:val="00886E61"/>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C87"/>
    <w:rsid w:val="00895DBA"/>
    <w:rsid w:val="00896153"/>
    <w:rsid w:val="008964DF"/>
    <w:rsid w:val="00896A92"/>
    <w:rsid w:val="00897056"/>
    <w:rsid w:val="008970AC"/>
    <w:rsid w:val="0089758D"/>
    <w:rsid w:val="008975BC"/>
    <w:rsid w:val="008976FE"/>
    <w:rsid w:val="00897A93"/>
    <w:rsid w:val="008A0397"/>
    <w:rsid w:val="008A0833"/>
    <w:rsid w:val="008A0AFF"/>
    <w:rsid w:val="008A1628"/>
    <w:rsid w:val="008A2061"/>
    <w:rsid w:val="008A27C4"/>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A31"/>
    <w:rsid w:val="008B4AE8"/>
    <w:rsid w:val="008B5CC1"/>
    <w:rsid w:val="008B5DDE"/>
    <w:rsid w:val="008B6302"/>
    <w:rsid w:val="008B6A4B"/>
    <w:rsid w:val="008B6C77"/>
    <w:rsid w:val="008B740F"/>
    <w:rsid w:val="008C00EB"/>
    <w:rsid w:val="008C0254"/>
    <w:rsid w:val="008C167F"/>
    <w:rsid w:val="008C194A"/>
    <w:rsid w:val="008C32FD"/>
    <w:rsid w:val="008C397E"/>
    <w:rsid w:val="008C5B92"/>
    <w:rsid w:val="008C5FC4"/>
    <w:rsid w:val="008C72BE"/>
    <w:rsid w:val="008C7E9E"/>
    <w:rsid w:val="008D04F5"/>
    <w:rsid w:val="008D0873"/>
    <w:rsid w:val="008D0F7E"/>
    <w:rsid w:val="008D1D2A"/>
    <w:rsid w:val="008D3919"/>
    <w:rsid w:val="008D3B92"/>
    <w:rsid w:val="008D3C66"/>
    <w:rsid w:val="008D42FD"/>
    <w:rsid w:val="008D4D04"/>
    <w:rsid w:val="008D564A"/>
    <w:rsid w:val="008D58F8"/>
    <w:rsid w:val="008D67FD"/>
    <w:rsid w:val="008D6E3C"/>
    <w:rsid w:val="008E04E0"/>
    <w:rsid w:val="008E096C"/>
    <w:rsid w:val="008E0D82"/>
    <w:rsid w:val="008E10C2"/>
    <w:rsid w:val="008E1213"/>
    <w:rsid w:val="008E25BD"/>
    <w:rsid w:val="008E29A3"/>
    <w:rsid w:val="008E2BB6"/>
    <w:rsid w:val="008E2F04"/>
    <w:rsid w:val="008E2FD3"/>
    <w:rsid w:val="008E37EB"/>
    <w:rsid w:val="008E38CB"/>
    <w:rsid w:val="008E3EE2"/>
    <w:rsid w:val="008E501C"/>
    <w:rsid w:val="008E5457"/>
    <w:rsid w:val="008E5C5D"/>
    <w:rsid w:val="008E61A4"/>
    <w:rsid w:val="008E6856"/>
    <w:rsid w:val="008E6C00"/>
    <w:rsid w:val="008F0003"/>
    <w:rsid w:val="008F0489"/>
    <w:rsid w:val="008F1099"/>
    <w:rsid w:val="008F1F2F"/>
    <w:rsid w:val="008F20B4"/>
    <w:rsid w:val="008F242B"/>
    <w:rsid w:val="008F2CA5"/>
    <w:rsid w:val="008F3884"/>
    <w:rsid w:val="008F3F79"/>
    <w:rsid w:val="008F4214"/>
    <w:rsid w:val="008F5120"/>
    <w:rsid w:val="008F5E6F"/>
    <w:rsid w:val="008F6CB3"/>
    <w:rsid w:val="00900B87"/>
    <w:rsid w:val="009015ED"/>
    <w:rsid w:val="0090246D"/>
    <w:rsid w:val="009026C2"/>
    <w:rsid w:val="00902ADF"/>
    <w:rsid w:val="00902DA8"/>
    <w:rsid w:val="00903B2D"/>
    <w:rsid w:val="00904345"/>
    <w:rsid w:val="009051F9"/>
    <w:rsid w:val="009062AB"/>
    <w:rsid w:val="009078D7"/>
    <w:rsid w:val="00907E17"/>
    <w:rsid w:val="009101B0"/>
    <w:rsid w:val="009119F5"/>
    <w:rsid w:val="0091289D"/>
    <w:rsid w:val="00914628"/>
    <w:rsid w:val="00914991"/>
    <w:rsid w:val="00914B9C"/>
    <w:rsid w:val="009156D9"/>
    <w:rsid w:val="00916154"/>
    <w:rsid w:val="009168E6"/>
    <w:rsid w:val="00917A1C"/>
    <w:rsid w:val="00920519"/>
    <w:rsid w:val="00920B1D"/>
    <w:rsid w:val="00920DE5"/>
    <w:rsid w:val="00921172"/>
    <w:rsid w:val="0092134C"/>
    <w:rsid w:val="0092175B"/>
    <w:rsid w:val="009232B3"/>
    <w:rsid w:val="009239BF"/>
    <w:rsid w:val="00923F8C"/>
    <w:rsid w:val="0092530D"/>
    <w:rsid w:val="00925EA2"/>
    <w:rsid w:val="00927D54"/>
    <w:rsid w:val="00927E60"/>
    <w:rsid w:val="00930488"/>
    <w:rsid w:val="00930740"/>
    <w:rsid w:val="00930D77"/>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399"/>
    <w:rsid w:val="00943468"/>
    <w:rsid w:val="00944DDD"/>
    <w:rsid w:val="009465B3"/>
    <w:rsid w:val="009468DC"/>
    <w:rsid w:val="00946995"/>
    <w:rsid w:val="00946BF8"/>
    <w:rsid w:val="0094784D"/>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58D"/>
    <w:rsid w:val="00975613"/>
    <w:rsid w:val="009768D2"/>
    <w:rsid w:val="00976D8A"/>
    <w:rsid w:val="00976FF9"/>
    <w:rsid w:val="0097709A"/>
    <w:rsid w:val="009778E9"/>
    <w:rsid w:val="00977C1A"/>
    <w:rsid w:val="00977ECE"/>
    <w:rsid w:val="00983951"/>
    <w:rsid w:val="00983AF3"/>
    <w:rsid w:val="00984559"/>
    <w:rsid w:val="009852E2"/>
    <w:rsid w:val="00985743"/>
    <w:rsid w:val="00986556"/>
    <w:rsid w:val="00986807"/>
    <w:rsid w:val="009868AB"/>
    <w:rsid w:val="00986986"/>
    <w:rsid w:val="00986E20"/>
    <w:rsid w:val="00986FEF"/>
    <w:rsid w:val="0099076C"/>
    <w:rsid w:val="00990934"/>
    <w:rsid w:val="00990B22"/>
    <w:rsid w:val="009912BB"/>
    <w:rsid w:val="009924E5"/>
    <w:rsid w:val="00993914"/>
    <w:rsid w:val="009960A3"/>
    <w:rsid w:val="00996697"/>
    <w:rsid w:val="00997B5D"/>
    <w:rsid w:val="009A007E"/>
    <w:rsid w:val="009A08DE"/>
    <w:rsid w:val="009A0DE6"/>
    <w:rsid w:val="009A11C0"/>
    <w:rsid w:val="009A1844"/>
    <w:rsid w:val="009A1A44"/>
    <w:rsid w:val="009A219E"/>
    <w:rsid w:val="009A24F5"/>
    <w:rsid w:val="009A3418"/>
    <w:rsid w:val="009A46E6"/>
    <w:rsid w:val="009A4CD0"/>
    <w:rsid w:val="009A667F"/>
    <w:rsid w:val="009A72E3"/>
    <w:rsid w:val="009A77D1"/>
    <w:rsid w:val="009A7896"/>
    <w:rsid w:val="009A7DFD"/>
    <w:rsid w:val="009B0494"/>
    <w:rsid w:val="009B1ED6"/>
    <w:rsid w:val="009B246A"/>
    <w:rsid w:val="009B3203"/>
    <w:rsid w:val="009B3AAF"/>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E07"/>
    <w:rsid w:val="009F2FBE"/>
    <w:rsid w:val="009F31E4"/>
    <w:rsid w:val="009F3417"/>
    <w:rsid w:val="009F3994"/>
    <w:rsid w:val="009F3D83"/>
    <w:rsid w:val="009F4D1E"/>
    <w:rsid w:val="009F5188"/>
    <w:rsid w:val="009F53BA"/>
    <w:rsid w:val="009F7D07"/>
    <w:rsid w:val="00A000D9"/>
    <w:rsid w:val="00A00592"/>
    <w:rsid w:val="00A00815"/>
    <w:rsid w:val="00A0158C"/>
    <w:rsid w:val="00A0215E"/>
    <w:rsid w:val="00A02E55"/>
    <w:rsid w:val="00A058A3"/>
    <w:rsid w:val="00A05B02"/>
    <w:rsid w:val="00A05B26"/>
    <w:rsid w:val="00A06D85"/>
    <w:rsid w:val="00A07075"/>
    <w:rsid w:val="00A07986"/>
    <w:rsid w:val="00A07EAA"/>
    <w:rsid w:val="00A07F14"/>
    <w:rsid w:val="00A10973"/>
    <w:rsid w:val="00A1272B"/>
    <w:rsid w:val="00A12D50"/>
    <w:rsid w:val="00A1309B"/>
    <w:rsid w:val="00A130AE"/>
    <w:rsid w:val="00A13625"/>
    <w:rsid w:val="00A14112"/>
    <w:rsid w:val="00A146DE"/>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7A9"/>
    <w:rsid w:val="00A31996"/>
    <w:rsid w:val="00A31DAD"/>
    <w:rsid w:val="00A32001"/>
    <w:rsid w:val="00A33A85"/>
    <w:rsid w:val="00A34699"/>
    <w:rsid w:val="00A35DC4"/>
    <w:rsid w:val="00A35F30"/>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B3F"/>
    <w:rsid w:val="00A57428"/>
    <w:rsid w:val="00A57F9F"/>
    <w:rsid w:val="00A607D6"/>
    <w:rsid w:val="00A62D33"/>
    <w:rsid w:val="00A6468E"/>
    <w:rsid w:val="00A64A92"/>
    <w:rsid w:val="00A64FB2"/>
    <w:rsid w:val="00A65BD8"/>
    <w:rsid w:val="00A65DEC"/>
    <w:rsid w:val="00A6619C"/>
    <w:rsid w:val="00A664E1"/>
    <w:rsid w:val="00A678BB"/>
    <w:rsid w:val="00A70E04"/>
    <w:rsid w:val="00A70F43"/>
    <w:rsid w:val="00A710B4"/>
    <w:rsid w:val="00A715CB"/>
    <w:rsid w:val="00A71862"/>
    <w:rsid w:val="00A7223F"/>
    <w:rsid w:val="00A72D49"/>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B3"/>
    <w:rsid w:val="00A80BCB"/>
    <w:rsid w:val="00A80D5C"/>
    <w:rsid w:val="00A814B9"/>
    <w:rsid w:val="00A8174B"/>
    <w:rsid w:val="00A8380E"/>
    <w:rsid w:val="00A8466E"/>
    <w:rsid w:val="00A84D99"/>
    <w:rsid w:val="00A85110"/>
    <w:rsid w:val="00A85823"/>
    <w:rsid w:val="00A859FD"/>
    <w:rsid w:val="00A861A6"/>
    <w:rsid w:val="00A8638E"/>
    <w:rsid w:val="00A879B2"/>
    <w:rsid w:val="00A87D21"/>
    <w:rsid w:val="00A91231"/>
    <w:rsid w:val="00A9245B"/>
    <w:rsid w:val="00A93D91"/>
    <w:rsid w:val="00A95637"/>
    <w:rsid w:val="00A95BE8"/>
    <w:rsid w:val="00A95D66"/>
    <w:rsid w:val="00A96A89"/>
    <w:rsid w:val="00A978DE"/>
    <w:rsid w:val="00A97C37"/>
    <w:rsid w:val="00AA0DAC"/>
    <w:rsid w:val="00AA12A5"/>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158D"/>
    <w:rsid w:val="00AC1F16"/>
    <w:rsid w:val="00AC32BA"/>
    <w:rsid w:val="00AC34C8"/>
    <w:rsid w:val="00AC41F6"/>
    <w:rsid w:val="00AC48CD"/>
    <w:rsid w:val="00AC4DA3"/>
    <w:rsid w:val="00AC5259"/>
    <w:rsid w:val="00AC60C1"/>
    <w:rsid w:val="00AC7568"/>
    <w:rsid w:val="00AC76DF"/>
    <w:rsid w:val="00AC7885"/>
    <w:rsid w:val="00AD00B6"/>
    <w:rsid w:val="00AD0263"/>
    <w:rsid w:val="00AD0A40"/>
    <w:rsid w:val="00AD188F"/>
    <w:rsid w:val="00AD2BCA"/>
    <w:rsid w:val="00AD2CC8"/>
    <w:rsid w:val="00AD383B"/>
    <w:rsid w:val="00AD3DF0"/>
    <w:rsid w:val="00AD6E76"/>
    <w:rsid w:val="00AD787F"/>
    <w:rsid w:val="00AE0150"/>
    <w:rsid w:val="00AE0347"/>
    <w:rsid w:val="00AE0B7A"/>
    <w:rsid w:val="00AE0FFD"/>
    <w:rsid w:val="00AE1622"/>
    <w:rsid w:val="00AE1C8E"/>
    <w:rsid w:val="00AE3244"/>
    <w:rsid w:val="00AE34C6"/>
    <w:rsid w:val="00AE37B7"/>
    <w:rsid w:val="00AE3A9E"/>
    <w:rsid w:val="00AE3C22"/>
    <w:rsid w:val="00AE4BBE"/>
    <w:rsid w:val="00AE57CA"/>
    <w:rsid w:val="00AE57D0"/>
    <w:rsid w:val="00AE5863"/>
    <w:rsid w:val="00AE6528"/>
    <w:rsid w:val="00AF0015"/>
    <w:rsid w:val="00AF0378"/>
    <w:rsid w:val="00AF03BE"/>
    <w:rsid w:val="00AF094A"/>
    <w:rsid w:val="00AF0F86"/>
    <w:rsid w:val="00AF133E"/>
    <w:rsid w:val="00AF1C1F"/>
    <w:rsid w:val="00AF1C4A"/>
    <w:rsid w:val="00AF1F40"/>
    <w:rsid w:val="00AF1FAD"/>
    <w:rsid w:val="00AF2842"/>
    <w:rsid w:val="00AF28A9"/>
    <w:rsid w:val="00AF2B26"/>
    <w:rsid w:val="00AF2B55"/>
    <w:rsid w:val="00AF3836"/>
    <w:rsid w:val="00AF4EDA"/>
    <w:rsid w:val="00AF538A"/>
    <w:rsid w:val="00AF53D9"/>
    <w:rsid w:val="00AF541E"/>
    <w:rsid w:val="00AF5CC9"/>
    <w:rsid w:val="00AF5E49"/>
    <w:rsid w:val="00AF61FB"/>
    <w:rsid w:val="00AF71AD"/>
    <w:rsid w:val="00AF7A57"/>
    <w:rsid w:val="00B00B03"/>
    <w:rsid w:val="00B01CBD"/>
    <w:rsid w:val="00B01D6D"/>
    <w:rsid w:val="00B024E6"/>
    <w:rsid w:val="00B02973"/>
    <w:rsid w:val="00B02C86"/>
    <w:rsid w:val="00B031DB"/>
    <w:rsid w:val="00B03BED"/>
    <w:rsid w:val="00B03EE8"/>
    <w:rsid w:val="00B045CA"/>
    <w:rsid w:val="00B04E58"/>
    <w:rsid w:val="00B0566B"/>
    <w:rsid w:val="00B065FC"/>
    <w:rsid w:val="00B0788B"/>
    <w:rsid w:val="00B10302"/>
    <w:rsid w:val="00B10CEB"/>
    <w:rsid w:val="00B11EC4"/>
    <w:rsid w:val="00B11F95"/>
    <w:rsid w:val="00B12135"/>
    <w:rsid w:val="00B122FD"/>
    <w:rsid w:val="00B12DC8"/>
    <w:rsid w:val="00B12FEA"/>
    <w:rsid w:val="00B13233"/>
    <w:rsid w:val="00B13917"/>
    <w:rsid w:val="00B13C2A"/>
    <w:rsid w:val="00B145C5"/>
    <w:rsid w:val="00B14902"/>
    <w:rsid w:val="00B15717"/>
    <w:rsid w:val="00B15839"/>
    <w:rsid w:val="00B15F64"/>
    <w:rsid w:val="00B161DA"/>
    <w:rsid w:val="00B17160"/>
    <w:rsid w:val="00B17F1F"/>
    <w:rsid w:val="00B17F4F"/>
    <w:rsid w:val="00B210AC"/>
    <w:rsid w:val="00B2175C"/>
    <w:rsid w:val="00B21927"/>
    <w:rsid w:val="00B22E22"/>
    <w:rsid w:val="00B230A3"/>
    <w:rsid w:val="00B233FF"/>
    <w:rsid w:val="00B2475B"/>
    <w:rsid w:val="00B25566"/>
    <w:rsid w:val="00B33985"/>
    <w:rsid w:val="00B341D5"/>
    <w:rsid w:val="00B34545"/>
    <w:rsid w:val="00B348F4"/>
    <w:rsid w:val="00B34BC5"/>
    <w:rsid w:val="00B34C0F"/>
    <w:rsid w:val="00B34D06"/>
    <w:rsid w:val="00B35894"/>
    <w:rsid w:val="00B35E5D"/>
    <w:rsid w:val="00B35FBA"/>
    <w:rsid w:val="00B362EE"/>
    <w:rsid w:val="00B363B7"/>
    <w:rsid w:val="00B36513"/>
    <w:rsid w:val="00B37D4B"/>
    <w:rsid w:val="00B40B6F"/>
    <w:rsid w:val="00B41A12"/>
    <w:rsid w:val="00B41A50"/>
    <w:rsid w:val="00B41BB6"/>
    <w:rsid w:val="00B4479C"/>
    <w:rsid w:val="00B450F4"/>
    <w:rsid w:val="00B45156"/>
    <w:rsid w:val="00B453F9"/>
    <w:rsid w:val="00B46365"/>
    <w:rsid w:val="00B46647"/>
    <w:rsid w:val="00B46DD6"/>
    <w:rsid w:val="00B46FC2"/>
    <w:rsid w:val="00B5082B"/>
    <w:rsid w:val="00B50B06"/>
    <w:rsid w:val="00B5160A"/>
    <w:rsid w:val="00B51771"/>
    <w:rsid w:val="00B527EE"/>
    <w:rsid w:val="00B52872"/>
    <w:rsid w:val="00B5457D"/>
    <w:rsid w:val="00B550B6"/>
    <w:rsid w:val="00B553DB"/>
    <w:rsid w:val="00B56379"/>
    <w:rsid w:val="00B563A3"/>
    <w:rsid w:val="00B57139"/>
    <w:rsid w:val="00B6097B"/>
    <w:rsid w:val="00B61E0E"/>
    <w:rsid w:val="00B63B05"/>
    <w:rsid w:val="00B64B9F"/>
    <w:rsid w:val="00B65276"/>
    <w:rsid w:val="00B66198"/>
    <w:rsid w:val="00B679EA"/>
    <w:rsid w:val="00B67B3C"/>
    <w:rsid w:val="00B70662"/>
    <w:rsid w:val="00B713D7"/>
    <w:rsid w:val="00B71D12"/>
    <w:rsid w:val="00B73A75"/>
    <w:rsid w:val="00B74058"/>
    <w:rsid w:val="00B74140"/>
    <w:rsid w:val="00B745A4"/>
    <w:rsid w:val="00B746CC"/>
    <w:rsid w:val="00B75953"/>
    <w:rsid w:val="00B761D1"/>
    <w:rsid w:val="00B766FA"/>
    <w:rsid w:val="00B76887"/>
    <w:rsid w:val="00B7748E"/>
    <w:rsid w:val="00B7750B"/>
    <w:rsid w:val="00B77716"/>
    <w:rsid w:val="00B817E8"/>
    <w:rsid w:val="00B82B1B"/>
    <w:rsid w:val="00B83A96"/>
    <w:rsid w:val="00B83B14"/>
    <w:rsid w:val="00B8612F"/>
    <w:rsid w:val="00B86ABE"/>
    <w:rsid w:val="00B86B33"/>
    <w:rsid w:val="00B911C1"/>
    <w:rsid w:val="00B9182F"/>
    <w:rsid w:val="00B921D3"/>
    <w:rsid w:val="00B925AB"/>
    <w:rsid w:val="00B92DC1"/>
    <w:rsid w:val="00B93C8F"/>
    <w:rsid w:val="00B9491D"/>
    <w:rsid w:val="00B9552F"/>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7008"/>
    <w:rsid w:val="00BB039B"/>
    <w:rsid w:val="00BB060B"/>
    <w:rsid w:val="00BB08BB"/>
    <w:rsid w:val="00BB0F5D"/>
    <w:rsid w:val="00BB1668"/>
    <w:rsid w:val="00BB18F1"/>
    <w:rsid w:val="00BB1FAF"/>
    <w:rsid w:val="00BB2267"/>
    <w:rsid w:val="00BB23CF"/>
    <w:rsid w:val="00BB32E8"/>
    <w:rsid w:val="00BB393D"/>
    <w:rsid w:val="00BB4A9C"/>
    <w:rsid w:val="00BB4F01"/>
    <w:rsid w:val="00BB5081"/>
    <w:rsid w:val="00BB5F19"/>
    <w:rsid w:val="00BB6425"/>
    <w:rsid w:val="00BC0665"/>
    <w:rsid w:val="00BC0A7B"/>
    <w:rsid w:val="00BC0B50"/>
    <w:rsid w:val="00BC0D88"/>
    <w:rsid w:val="00BC121B"/>
    <w:rsid w:val="00BC1B04"/>
    <w:rsid w:val="00BC1BD1"/>
    <w:rsid w:val="00BC24B1"/>
    <w:rsid w:val="00BC2A4A"/>
    <w:rsid w:val="00BC2AE0"/>
    <w:rsid w:val="00BC388F"/>
    <w:rsid w:val="00BC5495"/>
    <w:rsid w:val="00BC585D"/>
    <w:rsid w:val="00BC5B7D"/>
    <w:rsid w:val="00BC6408"/>
    <w:rsid w:val="00BC71ED"/>
    <w:rsid w:val="00BD12BE"/>
    <w:rsid w:val="00BD39AD"/>
    <w:rsid w:val="00BD3AB6"/>
    <w:rsid w:val="00BD480A"/>
    <w:rsid w:val="00BD5672"/>
    <w:rsid w:val="00BD6897"/>
    <w:rsid w:val="00BD7AB8"/>
    <w:rsid w:val="00BE077C"/>
    <w:rsid w:val="00BE0835"/>
    <w:rsid w:val="00BE0E75"/>
    <w:rsid w:val="00BE2CD3"/>
    <w:rsid w:val="00BE370A"/>
    <w:rsid w:val="00BE4BC4"/>
    <w:rsid w:val="00BE4FB9"/>
    <w:rsid w:val="00BE6636"/>
    <w:rsid w:val="00BE6B4C"/>
    <w:rsid w:val="00BE7AE3"/>
    <w:rsid w:val="00BE7BC4"/>
    <w:rsid w:val="00BF0BB3"/>
    <w:rsid w:val="00BF12CD"/>
    <w:rsid w:val="00BF1816"/>
    <w:rsid w:val="00BF1EBE"/>
    <w:rsid w:val="00BF2590"/>
    <w:rsid w:val="00BF3E31"/>
    <w:rsid w:val="00BF43F1"/>
    <w:rsid w:val="00BF4F9C"/>
    <w:rsid w:val="00BF535E"/>
    <w:rsid w:val="00BF57A6"/>
    <w:rsid w:val="00BF6332"/>
    <w:rsid w:val="00BF7168"/>
    <w:rsid w:val="00BF7545"/>
    <w:rsid w:val="00BF7E8F"/>
    <w:rsid w:val="00C002CC"/>
    <w:rsid w:val="00C009A0"/>
    <w:rsid w:val="00C00EE6"/>
    <w:rsid w:val="00C00F41"/>
    <w:rsid w:val="00C0116B"/>
    <w:rsid w:val="00C02441"/>
    <w:rsid w:val="00C0269D"/>
    <w:rsid w:val="00C0334D"/>
    <w:rsid w:val="00C0473C"/>
    <w:rsid w:val="00C04AEA"/>
    <w:rsid w:val="00C04BF3"/>
    <w:rsid w:val="00C05B97"/>
    <w:rsid w:val="00C06748"/>
    <w:rsid w:val="00C06913"/>
    <w:rsid w:val="00C06BDC"/>
    <w:rsid w:val="00C07A23"/>
    <w:rsid w:val="00C1005D"/>
    <w:rsid w:val="00C120D8"/>
    <w:rsid w:val="00C1423D"/>
    <w:rsid w:val="00C14667"/>
    <w:rsid w:val="00C14EE4"/>
    <w:rsid w:val="00C15715"/>
    <w:rsid w:val="00C16DA8"/>
    <w:rsid w:val="00C20008"/>
    <w:rsid w:val="00C20035"/>
    <w:rsid w:val="00C206A1"/>
    <w:rsid w:val="00C20A33"/>
    <w:rsid w:val="00C20E4A"/>
    <w:rsid w:val="00C20E87"/>
    <w:rsid w:val="00C21280"/>
    <w:rsid w:val="00C21AD7"/>
    <w:rsid w:val="00C21AF6"/>
    <w:rsid w:val="00C23254"/>
    <w:rsid w:val="00C249A5"/>
    <w:rsid w:val="00C24BAA"/>
    <w:rsid w:val="00C25FC5"/>
    <w:rsid w:val="00C26201"/>
    <w:rsid w:val="00C26E09"/>
    <w:rsid w:val="00C26EA6"/>
    <w:rsid w:val="00C27471"/>
    <w:rsid w:val="00C30C0E"/>
    <w:rsid w:val="00C30DCE"/>
    <w:rsid w:val="00C3204F"/>
    <w:rsid w:val="00C32A19"/>
    <w:rsid w:val="00C32E54"/>
    <w:rsid w:val="00C34042"/>
    <w:rsid w:val="00C3437E"/>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70235"/>
    <w:rsid w:val="00C70568"/>
    <w:rsid w:val="00C706A9"/>
    <w:rsid w:val="00C721CD"/>
    <w:rsid w:val="00C73301"/>
    <w:rsid w:val="00C73CC4"/>
    <w:rsid w:val="00C74592"/>
    <w:rsid w:val="00C745E9"/>
    <w:rsid w:val="00C74960"/>
    <w:rsid w:val="00C74AB3"/>
    <w:rsid w:val="00C758E9"/>
    <w:rsid w:val="00C76974"/>
    <w:rsid w:val="00C76D31"/>
    <w:rsid w:val="00C7728A"/>
    <w:rsid w:val="00C82275"/>
    <w:rsid w:val="00C833E0"/>
    <w:rsid w:val="00C83EFD"/>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1322"/>
    <w:rsid w:val="00CA1F9C"/>
    <w:rsid w:val="00CA25F5"/>
    <w:rsid w:val="00CA2AE9"/>
    <w:rsid w:val="00CA2EA1"/>
    <w:rsid w:val="00CA31A0"/>
    <w:rsid w:val="00CA3E49"/>
    <w:rsid w:val="00CA3EF5"/>
    <w:rsid w:val="00CA3FB7"/>
    <w:rsid w:val="00CA4509"/>
    <w:rsid w:val="00CA55AC"/>
    <w:rsid w:val="00CA62DF"/>
    <w:rsid w:val="00CA63B2"/>
    <w:rsid w:val="00CA6406"/>
    <w:rsid w:val="00CA648F"/>
    <w:rsid w:val="00CA6831"/>
    <w:rsid w:val="00CA71B4"/>
    <w:rsid w:val="00CA7C04"/>
    <w:rsid w:val="00CA7E3B"/>
    <w:rsid w:val="00CB0ECC"/>
    <w:rsid w:val="00CB112F"/>
    <w:rsid w:val="00CB1338"/>
    <w:rsid w:val="00CB1482"/>
    <w:rsid w:val="00CB197D"/>
    <w:rsid w:val="00CB2917"/>
    <w:rsid w:val="00CB2C2D"/>
    <w:rsid w:val="00CB36C2"/>
    <w:rsid w:val="00CB36D8"/>
    <w:rsid w:val="00CB45DC"/>
    <w:rsid w:val="00CB4ECF"/>
    <w:rsid w:val="00CB5F7C"/>
    <w:rsid w:val="00CB611B"/>
    <w:rsid w:val="00CB7A11"/>
    <w:rsid w:val="00CB7E2F"/>
    <w:rsid w:val="00CC1406"/>
    <w:rsid w:val="00CC162A"/>
    <w:rsid w:val="00CC3102"/>
    <w:rsid w:val="00CC3D5A"/>
    <w:rsid w:val="00CC3E30"/>
    <w:rsid w:val="00CC3E4A"/>
    <w:rsid w:val="00CC4AFB"/>
    <w:rsid w:val="00CC50B2"/>
    <w:rsid w:val="00CC51C8"/>
    <w:rsid w:val="00CC5481"/>
    <w:rsid w:val="00CC5FF4"/>
    <w:rsid w:val="00CC75F1"/>
    <w:rsid w:val="00CC7B94"/>
    <w:rsid w:val="00CD0F7C"/>
    <w:rsid w:val="00CD1DC5"/>
    <w:rsid w:val="00CD3AF5"/>
    <w:rsid w:val="00CD445C"/>
    <w:rsid w:val="00CD4749"/>
    <w:rsid w:val="00CD4EFB"/>
    <w:rsid w:val="00CD5315"/>
    <w:rsid w:val="00CD5B0C"/>
    <w:rsid w:val="00CD6124"/>
    <w:rsid w:val="00CD6B8A"/>
    <w:rsid w:val="00CD6F7A"/>
    <w:rsid w:val="00CD7889"/>
    <w:rsid w:val="00CD7988"/>
    <w:rsid w:val="00CD7EE2"/>
    <w:rsid w:val="00CE0957"/>
    <w:rsid w:val="00CE1976"/>
    <w:rsid w:val="00CE1E5B"/>
    <w:rsid w:val="00CE417D"/>
    <w:rsid w:val="00CE4A1A"/>
    <w:rsid w:val="00CE4ED1"/>
    <w:rsid w:val="00CE55BD"/>
    <w:rsid w:val="00CE60F8"/>
    <w:rsid w:val="00CE649A"/>
    <w:rsid w:val="00CE6684"/>
    <w:rsid w:val="00CE6A0D"/>
    <w:rsid w:val="00CE6C49"/>
    <w:rsid w:val="00CE75B1"/>
    <w:rsid w:val="00CE768D"/>
    <w:rsid w:val="00CE7EC4"/>
    <w:rsid w:val="00CF03F2"/>
    <w:rsid w:val="00CF0804"/>
    <w:rsid w:val="00CF0BA9"/>
    <w:rsid w:val="00CF0D15"/>
    <w:rsid w:val="00CF26DC"/>
    <w:rsid w:val="00CF2DC8"/>
    <w:rsid w:val="00CF2F10"/>
    <w:rsid w:val="00CF3507"/>
    <w:rsid w:val="00CF60C0"/>
    <w:rsid w:val="00CF6277"/>
    <w:rsid w:val="00CF728D"/>
    <w:rsid w:val="00CF74D3"/>
    <w:rsid w:val="00CF7FDC"/>
    <w:rsid w:val="00D00326"/>
    <w:rsid w:val="00D0081D"/>
    <w:rsid w:val="00D0223B"/>
    <w:rsid w:val="00D0328F"/>
    <w:rsid w:val="00D056D7"/>
    <w:rsid w:val="00D05D03"/>
    <w:rsid w:val="00D06BA2"/>
    <w:rsid w:val="00D07176"/>
    <w:rsid w:val="00D07712"/>
    <w:rsid w:val="00D077C8"/>
    <w:rsid w:val="00D07C2E"/>
    <w:rsid w:val="00D109E9"/>
    <w:rsid w:val="00D10CC6"/>
    <w:rsid w:val="00D1172A"/>
    <w:rsid w:val="00D12365"/>
    <w:rsid w:val="00D12803"/>
    <w:rsid w:val="00D13EE3"/>
    <w:rsid w:val="00D13F65"/>
    <w:rsid w:val="00D14427"/>
    <w:rsid w:val="00D14680"/>
    <w:rsid w:val="00D14CF0"/>
    <w:rsid w:val="00D14E8A"/>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DBF"/>
    <w:rsid w:val="00D3690D"/>
    <w:rsid w:val="00D36928"/>
    <w:rsid w:val="00D36DA2"/>
    <w:rsid w:val="00D36F52"/>
    <w:rsid w:val="00D37358"/>
    <w:rsid w:val="00D377B7"/>
    <w:rsid w:val="00D418AC"/>
    <w:rsid w:val="00D41CB5"/>
    <w:rsid w:val="00D4235B"/>
    <w:rsid w:val="00D42AAF"/>
    <w:rsid w:val="00D42F63"/>
    <w:rsid w:val="00D43164"/>
    <w:rsid w:val="00D4341C"/>
    <w:rsid w:val="00D44440"/>
    <w:rsid w:val="00D451D6"/>
    <w:rsid w:val="00D458EC"/>
    <w:rsid w:val="00D463F1"/>
    <w:rsid w:val="00D4686E"/>
    <w:rsid w:val="00D50767"/>
    <w:rsid w:val="00D50CB2"/>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1A7C"/>
    <w:rsid w:val="00D62E12"/>
    <w:rsid w:val="00D62FAA"/>
    <w:rsid w:val="00D631A8"/>
    <w:rsid w:val="00D64CC1"/>
    <w:rsid w:val="00D658B4"/>
    <w:rsid w:val="00D65900"/>
    <w:rsid w:val="00D66AFC"/>
    <w:rsid w:val="00D66B99"/>
    <w:rsid w:val="00D670B1"/>
    <w:rsid w:val="00D67796"/>
    <w:rsid w:val="00D71140"/>
    <w:rsid w:val="00D7239B"/>
    <w:rsid w:val="00D72748"/>
    <w:rsid w:val="00D72992"/>
    <w:rsid w:val="00D73273"/>
    <w:rsid w:val="00D73D40"/>
    <w:rsid w:val="00D73F66"/>
    <w:rsid w:val="00D75491"/>
    <w:rsid w:val="00D76034"/>
    <w:rsid w:val="00D76888"/>
    <w:rsid w:val="00D76AAF"/>
    <w:rsid w:val="00D7765E"/>
    <w:rsid w:val="00D77C5B"/>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630B"/>
    <w:rsid w:val="00D97C51"/>
    <w:rsid w:val="00DA07F0"/>
    <w:rsid w:val="00DA0B70"/>
    <w:rsid w:val="00DA1763"/>
    <w:rsid w:val="00DA1A2E"/>
    <w:rsid w:val="00DA2D5C"/>
    <w:rsid w:val="00DA3319"/>
    <w:rsid w:val="00DA3CBC"/>
    <w:rsid w:val="00DA49B3"/>
    <w:rsid w:val="00DA5A8C"/>
    <w:rsid w:val="00DA5B3A"/>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302A"/>
    <w:rsid w:val="00DC330C"/>
    <w:rsid w:val="00DC4ACE"/>
    <w:rsid w:val="00DC4FCF"/>
    <w:rsid w:val="00DC5647"/>
    <w:rsid w:val="00DC5776"/>
    <w:rsid w:val="00DC5BEE"/>
    <w:rsid w:val="00DC5E73"/>
    <w:rsid w:val="00DC6AD2"/>
    <w:rsid w:val="00DC76FB"/>
    <w:rsid w:val="00DC7BB6"/>
    <w:rsid w:val="00DD07EF"/>
    <w:rsid w:val="00DD09C4"/>
    <w:rsid w:val="00DD1A37"/>
    <w:rsid w:val="00DD255B"/>
    <w:rsid w:val="00DD27E5"/>
    <w:rsid w:val="00DD3564"/>
    <w:rsid w:val="00DD5772"/>
    <w:rsid w:val="00DD5B77"/>
    <w:rsid w:val="00DD5C72"/>
    <w:rsid w:val="00DD63C2"/>
    <w:rsid w:val="00DD6BC1"/>
    <w:rsid w:val="00DD74A9"/>
    <w:rsid w:val="00DD7B21"/>
    <w:rsid w:val="00DE1354"/>
    <w:rsid w:val="00DE20EF"/>
    <w:rsid w:val="00DE21F0"/>
    <w:rsid w:val="00DE2A48"/>
    <w:rsid w:val="00DE31A3"/>
    <w:rsid w:val="00DE352B"/>
    <w:rsid w:val="00DE4E5F"/>
    <w:rsid w:val="00DE586E"/>
    <w:rsid w:val="00DE64CD"/>
    <w:rsid w:val="00DE7A9E"/>
    <w:rsid w:val="00DE7D64"/>
    <w:rsid w:val="00DE7D86"/>
    <w:rsid w:val="00DF0945"/>
    <w:rsid w:val="00DF0955"/>
    <w:rsid w:val="00DF0D3D"/>
    <w:rsid w:val="00DF1293"/>
    <w:rsid w:val="00DF1E79"/>
    <w:rsid w:val="00DF27A3"/>
    <w:rsid w:val="00DF356A"/>
    <w:rsid w:val="00DF3F24"/>
    <w:rsid w:val="00DF3F79"/>
    <w:rsid w:val="00DF5805"/>
    <w:rsid w:val="00DF6EAB"/>
    <w:rsid w:val="00DF71B2"/>
    <w:rsid w:val="00E000F4"/>
    <w:rsid w:val="00E00235"/>
    <w:rsid w:val="00E00E5F"/>
    <w:rsid w:val="00E01495"/>
    <w:rsid w:val="00E018BD"/>
    <w:rsid w:val="00E01A6F"/>
    <w:rsid w:val="00E03193"/>
    <w:rsid w:val="00E031FA"/>
    <w:rsid w:val="00E03570"/>
    <w:rsid w:val="00E04758"/>
    <w:rsid w:val="00E05312"/>
    <w:rsid w:val="00E06B46"/>
    <w:rsid w:val="00E10293"/>
    <w:rsid w:val="00E107E6"/>
    <w:rsid w:val="00E1131A"/>
    <w:rsid w:val="00E113A2"/>
    <w:rsid w:val="00E11518"/>
    <w:rsid w:val="00E117A7"/>
    <w:rsid w:val="00E12231"/>
    <w:rsid w:val="00E12904"/>
    <w:rsid w:val="00E1387C"/>
    <w:rsid w:val="00E138DF"/>
    <w:rsid w:val="00E14BEA"/>
    <w:rsid w:val="00E1559B"/>
    <w:rsid w:val="00E16079"/>
    <w:rsid w:val="00E16516"/>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DA"/>
    <w:rsid w:val="00E30C6C"/>
    <w:rsid w:val="00E31478"/>
    <w:rsid w:val="00E31F05"/>
    <w:rsid w:val="00E31F4C"/>
    <w:rsid w:val="00E359D0"/>
    <w:rsid w:val="00E37D63"/>
    <w:rsid w:val="00E401F0"/>
    <w:rsid w:val="00E4027B"/>
    <w:rsid w:val="00E412AE"/>
    <w:rsid w:val="00E43C5B"/>
    <w:rsid w:val="00E44236"/>
    <w:rsid w:val="00E44F88"/>
    <w:rsid w:val="00E4505E"/>
    <w:rsid w:val="00E4539D"/>
    <w:rsid w:val="00E4621A"/>
    <w:rsid w:val="00E46394"/>
    <w:rsid w:val="00E469F8"/>
    <w:rsid w:val="00E46B71"/>
    <w:rsid w:val="00E477BB"/>
    <w:rsid w:val="00E47A36"/>
    <w:rsid w:val="00E5080B"/>
    <w:rsid w:val="00E5095B"/>
    <w:rsid w:val="00E50B4D"/>
    <w:rsid w:val="00E516B3"/>
    <w:rsid w:val="00E520A5"/>
    <w:rsid w:val="00E52972"/>
    <w:rsid w:val="00E52CF0"/>
    <w:rsid w:val="00E545B3"/>
    <w:rsid w:val="00E547A3"/>
    <w:rsid w:val="00E549C4"/>
    <w:rsid w:val="00E54BFF"/>
    <w:rsid w:val="00E556F8"/>
    <w:rsid w:val="00E564B1"/>
    <w:rsid w:val="00E565C6"/>
    <w:rsid w:val="00E56D36"/>
    <w:rsid w:val="00E573DF"/>
    <w:rsid w:val="00E57FEB"/>
    <w:rsid w:val="00E60AA3"/>
    <w:rsid w:val="00E61328"/>
    <w:rsid w:val="00E61F5C"/>
    <w:rsid w:val="00E62FCD"/>
    <w:rsid w:val="00E63268"/>
    <w:rsid w:val="00E633AD"/>
    <w:rsid w:val="00E63564"/>
    <w:rsid w:val="00E63688"/>
    <w:rsid w:val="00E637F3"/>
    <w:rsid w:val="00E649F4"/>
    <w:rsid w:val="00E65231"/>
    <w:rsid w:val="00E65A74"/>
    <w:rsid w:val="00E6657B"/>
    <w:rsid w:val="00E6685A"/>
    <w:rsid w:val="00E66E33"/>
    <w:rsid w:val="00E71BD6"/>
    <w:rsid w:val="00E73BB0"/>
    <w:rsid w:val="00E74275"/>
    <w:rsid w:val="00E7451F"/>
    <w:rsid w:val="00E74BF6"/>
    <w:rsid w:val="00E761E7"/>
    <w:rsid w:val="00E76386"/>
    <w:rsid w:val="00E76561"/>
    <w:rsid w:val="00E775E8"/>
    <w:rsid w:val="00E80865"/>
    <w:rsid w:val="00E8183E"/>
    <w:rsid w:val="00E82584"/>
    <w:rsid w:val="00E82AA4"/>
    <w:rsid w:val="00E82C8F"/>
    <w:rsid w:val="00E82E78"/>
    <w:rsid w:val="00E838A8"/>
    <w:rsid w:val="00E83A5B"/>
    <w:rsid w:val="00E83FB4"/>
    <w:rsid w:val="00E8420E"/>
    <w:rsid w:val="00E84437"/>
    <w:rsid w:val="00E84F73"/>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60E"/>
    <w:rsid w:val="00E94936"/>
    <w:rsid w:val="00E94A36"/>
    <w:rsid w:val="00E94E2F"/>
    <w:rsid w:val="00E9730C"/>
    <w:rsid w:val="00EA1C1F"/>
    <w:rsid w:val="00EA23CA"/>
    <w:rsid w:val="00EA2539"/>
    <w:rsid w:val="00EA2968"/>
    <w:rsid w:val="00EA2A25"/>
    <w:rsid w:val="00EA3166"/>
    <w:rsid w:val="00EA34C4"/>
    <w:rsid w:val="00EA3C86"/>
    <w:rsid w:val="00EA3E72"/>
    <w:rsid w:val="00EA4B3D"/>
    <w:rsid w:val="00EA517C"/>
    <w:rsid w:val="00EA58A5"/>
    <w:rsid w:val="00EA6868"/>
    <w:rsid w:val="00EA6EFB"/>
    <w:rsid w:val="00EA7229"/>
    <w:rsid w:val="00EA75E6"/>
    <w:rsid w:val="00EB0C71"/>
    <w:rsid w:val="00EB13D0"/>
    <w:rsid w:val="00EB16F5"/>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F11"/>
    <w:rsid w:val="00EC77B2"/>
    <w:rsid w:val="00ED03A6"/>
    <w:rsid w:val="00ED0A48"/>
    <w:rsid w:val="00ED0F11"/>
    <w:rsid w:val="00ED1DCD"/>
    <w:rsid w:val="00ED223A"/>
    <w:rsid w:val="00ED242F"/>
    <w:rsid w:val="00ED35E0"/>
    <w:rsid w:val="00ED3D74"/>
    <w:rsid w:val="00ED4347"/>
    <w:rsid w:val="00ED45FE"/>
    <w:rsid w:val="00ED4E6A"/>
    <w:rsid w:val="00ED4E6B"/>
    <w:rsid w:val="00ED5995"/>
    <w:rsid w:val="00ED5E77"/>
    <w:rsid w:val="00ED6E0D"/>
    <w:rsid w:val="00ED746F"/>
    <w:rsid w:val="00ED7BE1"/>
    <w:rsid w:val="00ED7FBA"/>
    <w:rsid w:val="00EE14A4"/>
    <w:rsid w:val="00EE1B8C"/>
    <w:rsid w:val="00EE1D54"/>
    <w:rsid w:val="00EE2ABB"/>
    <w:rsid w:val="00EE2BBA"/>
    <w:rsid w:val="00EE395F"/>
    <w:rsid w:val="00EE7283"/>
    <w:rsid w:val="00EE78F9"/>
    <w:rsid w:val="00EE7EC6"/>
    <w:rsid w:val="00EF055D"/>
    <w:rsid w:val="00EF0B28"/>
    <w:rsid w:val="00EF0CDF"/>
    <w:rsid w:val="00EF2933"/>
    <w:rsid w:val="00EF33E1"/>
    <w:rsid w:val="00EF39B5"/>
    <w:rsid w:val="00EF3BBD"/>
    <w:rsid w:val="00EF42F1"/>
    <w:rsid w:val="00EF42FA"/>
    <w:rsid w:val="00EF4BF7"/>
    <w:rsid w:val="00EF4F69"/>
    <w:rsid w:val="00EF51A8"/>
    <w:rsid w:val="00EF5C22"/>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BFC"/>
    <w:rsid w:val="00F054EF"/>
    <w:rsid w:val="00F05C2E"/>
    <w:rsid w:val="00F05C76"/>
    <w:rsid w:val="00F06574"/>
    <w:rsid w:val="00F07654"/>
    <w:rsid w:val="00F07EE3"/>
    <w:rsid w:val="00F102F7"/>
    <w:rsid w:val="00F10CF1"/>
    <w:rsid w:val="00F1162E"/>
    <w:rsid w:val="00F11FC8"/>
    <w:rsid w:val="00F123F4"/>
    <w:rsid w:val="00F12C3A"/>
    <w:rsid w:val="00F12CDB"/>
    <w:rsid w:val="00F13176"/>
    <w:rsid w:val="00F13ABF"/>
    <w:rsid w:val="00F13FBF"/>
    <w:rsid w:val="00F15D0B"/>
    <w:rsid w:val="00F16474"/>
    <w:rsid w:val="00F168AB"/>
    <w:rsid w:val="00F17F74"/>
    <w:rsid w:val="00F20281"/>
    <w:rsid w:val="00F21F62"/>
    <w:rsid w:val="00F234B1"/>
    <w:rsid w:val="00F23947"/>
    <w:rsid w:val="00F23FE9"/>
    <w:rsid w:val="00F25FF9"/>
    <w:rsid w:val="00F265B4"/>
    <w:rsid w:val="00F266DB"/>
    <w:rsid w:val="00F27ECF"/>
    <w:rsid w:val="00F30AAC"/>
    <w:rsid w:val="00F30B24"/>
    <w:rsid w:val="00F31079"/>
    <w:rsid w:val="00F320A1"/>
    <w:rsid w:val="00F32565"/>
    <w:rsid w:val="00F32C92"/>
    <w:rsid w:val="00F32E97"/>
    <w:rsid w:val="00F33E50"/>
    <w:rsid w:val="00F345E3"/>
    <w:rsid w:val="00F35934"/>
    <w:rsid w:val="00F36086"/>
    <w:rsid w:val="00F367BD"/>
    <w:rsid w:val="00F3680A"/>
    <w:rsid w:val="00F40A5C"/>
    <w:rsid w:val="00F413E6"/>
    <w:rsid w:val="00F41494"/>
    <w:rsid w:val="00F4235B"/>
    <w:rsid w:val="00F423F8"/>
    <w:rsid w:val="00F42F9E"/>
    <w:rsid w:val="00F43C83"/>
    <w:rsid w:val="00F43F4A"/>
    <w:rsid w:val="00F4424C"/>
    <w:rsid w:val="00F44B57"/>
    <w:rsid w:val="00F45B99"/>
    <w:rsid w:val="00F45ED1"/>
    <w:rsid w:val="00F46072"/>
    <w:rsid w:val="00F468CA"/>
    <w:rsid w:val="00F47F0A"/>
    <w:rsid w:val="00F50774"/>
    <w:rsid w:val="00F50A80"/>
    <w:rsid w:val="00F50BB1"/>
    <w:rsid w:val="00F50EDA"/>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1143"/>
    <w:rsid w:val="00F7185B"/>
    <w:rsid w:val="00F71F6E"/>
    <w:rsid w:val="00F72CE9"/>
    <w:rsid w:val="00F72E95"/>
    <w:rsid w:val="00F72F64"/>
    <w:rsid w:val="00F74060"/>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321C"/>
    <w:rsid w:val="00F94E6B"/>
    <w:rsid w:val="00F9500D"/>
    <w:rsid w:val="00F95A6B"/>
    <w:rsid w:val="00F964EB"/>
    <w:rsid w:val="00F96AF8"/>
    <w:rsid w:val="00F9723D"/>
    <w:rsid w:val="00FA12B4"/>
    <w:rsid w:val="00FA1459"/>
    <w:rsid w:val="00FA1D92"/>
    <w:rsid w:val="00FA1F16"/>
    <w:rsid w:val="00FA3001"/>
    <w:rsid w:val="00FA309A"/>
    <w:rsid w:val="00FA4004"/>
    <w:rsid w:val="00FA50DE"/>
    <w:rsid w:val="00FA5158"/>
    <w:rsid w:val="00FA55E2"/>
    <w:rsid w:val="00FA5DFC"/>
    <w:rsid w:val="00FA5F83"/>
    <w:rsid w:val="00FA6F17"/>
    <w:rsid w:val="00FA7625"/>
    <w:rsid w:val="00FA7CA4"/>
    <w:rsid w:val="00FA7CCA"/>
    <w:rsid w:val="00FB0092"/>
    <w:rsid w:val="00FB1163"/>
    <w:rsid w:val="00FB122D"/>
    <w:rsid w:val="00FB1261"/>
    <w:rsid w:val="00FB23DC"/>
    <w:rsid w:val="00FB25E2"/>
    <w:rsid w:val="00FB2BDF"/>
    <w:rsid w:val="00FB2D77"/>
    <w:rsid w:val="00FB2FDA"/>
    <w:rsid w:val="00FB328D"/>
    <w:rsid w:val="00FB40E2"/>
    <w:rsid w:val="00FB551D"/>
    <w:rsid w:val="00FB5829"/>
    <w:rsid w:val="00FB5A96"/>
    <w:rsid w:val="00FB5D10"/>
    <w:rsid w:val="00FB644B"/>
    <w:rsid w:val="00FB6A77"/>
    <w:rsid w:val="00FB7933"/>
    <w:rsid w:val="00FB7EBF"/>
    <w:rsid w:val="00FC00AB"/>
    <w:rsid w:val="00FC02FF"/>
    <w:rsid w:val="00FC05BA"/>
    <w:rsid w:val="00FC1FC9"/>
    <w:rsid w:val="00FC24CD"/>
    <w:rsid w:val="00FC26B2"/>
    <w:rsid w:val="00FC29CA"/>
    <w:rsid w:val="00FC2EA7"/>
    <w:rsid w:val="00FC3DBD"/>
    <w:rsid w:val="00FC53CB"/>
    <w:rsid w:val="00FC5AFE"/>
    <w:rsid w:val="00FC724A"/>
    <w:rsid w:val="00FD0482"/>
    <w:rsid w:val="00FD180A"/>
    <w:rsid w:val="00FD1903"/>
    <w:rsid w:val="00FD227C"/>
    <w:rsid w:val="00FD300C"/>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671"/>
    <w:rsid w:val="00FE4C15"/>
    <w:rsid w:val="00FE538D"/>
    <w:rsid w:val="00FE698E"/>
    <w:rsid w:val="00FE7385"/>
    <w:rsid w:val="00FE765C"/>
    <w:rsid w:val="00FE7E54"/>
    <w:rsid w:val="00FF177C"/>
    <w:rsid w:val="00FF43F0"/>
    <w:rsid w:val="00FF4E8A"/>
    <w:rsid w:val="00FF52AE"/>
    <w:rsid w:val="00FF5A8C"/>
    <w:rsid w:val="00FF6121"/>
    <w:rsid w:val="00FF64F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3489"/>
    <o:shapelayout v:ext="edit">
      <o:idmap v:ext="edit" data="1"/>
    </o:shapelayout>
  </w:shapeDefaults>
  <w:decimalSymbol w:val=","/>
  <w:listSeparator w:val=";"/>
  <w14:docId w14:val="5BDDC7DC"/>
  <w15:docId w15:val="{750E78CE-031E-45B9-BBEE-8DD17F912B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2"/>
    </w:rPr>
  </w:style>
  <w:style w:type="paragraph" w:customStyle="1" w:styleId="PM-Lead">
    <w:name w:val="PM - Lead"/>
    <w:basedOn w:val="Standard"/>
    <w:rsid w:val="00607694"/>
    <w:pPr>
      <w:spacing w:before="360" w:after="360"/>
      <w:ind w:right="279"/>
      <w:jc w:val="both"/>
    </w:pPr>
    <w:rPr>
      <w:rFonts w:ascii="Arial" w:hAnsi="Arial" w:cs="Arial"/>
      <w:b/>
      <w:bCs/>
      <w:iCs/>
      <w:sz w:val="22"/>
    </w:rPr>
  </w:style>
  <w:style w:type="paragraph" w:customStyle="1" w:styleId="PM-Titel">
    <w:name w:val="PM - Titel"/>
    <w:basedOn w:val="berschrift1"/>
    <w:rsid w:val="00607694"/>
    <w:pPr>
      <w:spacing w:before="0" w:after="120"/>
      <w:ind w:right="279"/>
    </w:pPr>
    <w:rPr>
      <w:bCs w:val="0"/>
      <w:kern w:val="0"/>
      <w:sz w:val="28"/>
      <w:szCs w:val="22"/>
    </w:rPr>
  </w:style>
  <w:style w:type="character" w:styleId="Hyperlink">
    <w:name w:val="Hyperlink"/>
    <w:rsid w:val="00607694"/>
    <w:rPr>
      <w:color w:val="0000FF"/>
      <w:u w:val="single"/>
    </w:rPr>
  </w:style>
  <w:style w:type="character" w:customStyle="1" w:styleId="CharAttribute16">
    <w:name w:val="CharAttribute16"/>
    <w:rsid w:val="005504F9"/>
    <w:rPr>
      <w:rFonts w:ascii="Arial" w:eastAsia="Arial"/>
      <w:sz w:val="22"/>
    </w:rPr>
  </w:style>
  <w:style w:type="paragraph" w:customStyle="1" w:styleId="PM-Abschnitt">
    <w:name w:val="PM - Abschnitt"/>
    <w:basedOn w:val="Standard"/>
    <w:rsid w:val="001B1FCD"/>
    <w:pPr>
      <w:suppressLineNumbers/>
      <w:spacing w:before="480"/>
      <w:ind w:left="703" w:hanging="703"/>
    </w:pPr>
    <w:rPr>
      <w:rFonts w:ascii="Arial" w:hAnsi="Arial" w:cs="Arial"/>
      <w:b/>
      <w:sz w:val="20"/>
      <w:szCs w:val="20"/>
    </w:rPr>
  </w:style>
  <w:style w:type="paragraph" w:styleId="Sprechblasentext">
    <w:name w:val="Balloon Text"/>
    <w:basedOn w:val="Standard"/>
    <w:link w:val="SprechblasentextZchn"/>
    <w:rsid w:val="005E3863"/>
    <w:rPr>
      <w:rFonts w:ascii="Tahoma" w:hAnsi="Tahoma" w:cs="Tahoma"/>
      <w:sz w:val="16"/>
      <w:szCs w:val="16"/>
    </w:rPr>
  </w:style>
  <w:style w:type="character" w:customStyle="1" w:styleId="SprechblasentextZchn">
    <w:name w:val="Sprechblasentext Zchn"/>
    <w:basedOn w:val="Absatz-Standardschriftart"/>
    <w:link w:val="Sprechblasentext"/>
    <w:rsid w:val="005E3863"/>
    <w:rPr>
      <w:rFonts w:ascii="Tahoma" w:hAnsi="Tahoma" w:cs="Tahoma"/>
      <w:sz w:val="16"/>
      <w:szCs w:val="16"/>
    </w:rPr>
  </w:style>
  <w:style w:type="paragraph" w:styleId="Kommentartext">
    <w:name w:val="annotation text"/>
    <w:basedOn w:val="Standard"/>
    <w:link w:val="KommentartextZchn"/>
    <w:rsid w:val="00CE75B1"/>
    <w:rPr>
      <w:sz w:val="20"/>
      <w:szCs w:val="20"/>
    </w:rPr>
  </w:style>
  <w:style w:type="character" w:customStyle="1" w:styleId="KommentartextZchn">
    <w:name w:val="Kommentartext Zchn"/>
    <w:basedOn w:val="Absatz-Standardschriftart"/>
    <w:link w:val="Kommentartext"/>
    <w:rsid w:val="00CE75B1"/>
  </w:style>
  <w:style w:type="paragraph" w:styleId="Kommentarthema">
    <w:name w:val="annotation subject"/>
    <w:basedOn w:val="Kommentartext"/>
    <w:next w:val="Kommentartext"/>
    <w:link w:val="KommentarthemaZchn"/>
    <w:uiPriority w:val="99"/>
    <w:unhideWhenUsed/>
    <w:rsid w:val="00CE75B1"/>
    <w:rPr>
      <w:b/>
      <w:bCs/>
    </w:rPr>
  </w:style>
  <w:style w:type="character" w:customStyle="1" w:styleId="KommentarthemaZchn">
    <w:name w:val="Kommentarthema Zchn"/>
    <w:basedOn w:val="KommentartextZchn"/>
    <w:link w:val="Kommentarthema"/>
    <w:uiPriority w:val="99"/>
    <w:rsid w:val="00CE75B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0EFC98-6138-439C-845F-9AABAD9C95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732</Words>
  <Characters>5016</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5737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Schlüter, Kristin</dc:creator>
  <cp:lastModifiedBy>Lambers, Verena</cp:lastModifiedBy>
  <cp:revision>8</cp:revision>
  <cp:lastPrinted>2020-10-20T07:22:00Z</cp:lastPrinted>
  <dcterms:created xsi:type="dcterms:W3CDTF">2019-11-15T09:07:00Z</dcterms:created>
  <dcterms:modified xsi:type="dcterms:W3CDTF">2020-10-20T07:22:00Z</dcterms:modified>
</cp:coreProperties>
</file>